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54" w:rsidRPr="004E6B54" w:rsidRDefault="004E6B5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3634D">
              <w:rPr>
                <w:rFonts w:ascii="Arial Narrow" w:hAnsi="Arial Narrow" w:cs="Arial"/>
                <w:b/>
                <w:sz w:val="22"/>
                <w:szCs w:val="22"/>
              </w:rPr>
              <w:t>Z</w:t>
            </w:r>
            <w:r w:rsidRPr="004E6B54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</w:p>
          <w:p w:rsidR="004E6B54" w:rsidRPr="004E6B54" w:rsidRDefault="004E6B5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4E6B54" w:rsidRPr="004E6B54" w:rsidRDefault="004E6B54" w:rsidP="004E6B54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:rsidR="009449AE" w:rsidRPr="009449AE" w:rsidRDefault="009449AE" w:rsidP="009449AE">
      <w:pPr>
        <w:keepNext/>
        <w:spacing w:after="240"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 w:rsidRPr="009449AE">
        <w:rPr>
          <w:rFonts w:ascii="Arial Narrow" w:hAnsi="Arial Narrow" w:cs="Arial"/>
          <w:b/>
          <w:bCs/>
          <w:i/>
          <w:sz w:val="22"/>
          <w:szCs w:val="22"/>
        </w:rPr>
        <w:t xml:space="preserve">04180 – Remont Mostów Średzkich we Wrocławiu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6D66D8" w:rsidP="00CA73A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9449AE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4E6B54" w:rsidRPr="004E6B54" w:rsidRDefault="004E6B54" w:rsidP="00572F05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4E6B54" w:rsidRPr="004E6B54" w:rsidRDefault="004E6B54" w:rsidP="004E6B54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E56B54" w:rsidRPr="00E56B54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  <w:r w:rsidR="00E56B54">
        <w:rPr>
          <w:rFonts w:ascii="Arial Narrow" w:hAnsi="Arial Narrow"/>
          <w:sz w:val="22"/>
          <w:szCs w:val="22"/>
        </w:rPr>
        <w:t>.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:rsidR="004E6B54" w:rsidRPr="004E6B54" w:rsidRDefault="004E6B54" w:rsidP="004E6B54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4E6B54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4E6B54" w:rsidRPr="004E6B54" w:rsidRDefault="004E6B54" w:rsidP="00152DF8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5"/>
        <w:gridCol w:w="2132"/>
        <w:gridCol w:w="5529"/>
      </w:tblGrid>
      <w:tr w:rsidR="009449AE" w:rsidRPr="009449AE" w:rsidTr="00C04688">
        <w:trPr>
          <w:trHeight w:val="21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49AE" w:rsidRPr="009449AE" w:rsidRDefault="009449AE" w:rsidP="009449AE">
            <w:pPr>
              <w:spacing w:line="276" w:lineRule="auto"/>
              <w:ind w:left="7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9AE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1" distB="4294967291" distL="114295" distR="114295" simplePos="0" relativeHeight="251661312" behindDoc="0" locked="0" layoutInCell="1" allowOverlap="1" wp14:anchorId="481F74E1" wp14:editId="79D3A5C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489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1312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line="276" w:lineRule="auto"/>
              <w:ind w:left="7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9AE">
              <w:rPr>
                <w:rFonts w:ascii="Arial Narrow" w:hAnsi="Arial Narrow"/>
                <w:b/>
                <w:sz w:val="20"/>
                <w:szCs w:val="20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line="276" w:lineRule="auto"/>
              <w:ind w:left="7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9AE">
              <w:rPr>
                <w:rFonts w:ascii="Arial Narrow" w:hAnsi="Arial Narrow"/>
                <w:b/>
                <w:sz w:val="20"/>
                <w:szCs w:val="20"/>
              </w:rPr>
              <w:t>Słownie</w:t>
            </w:r>
          </w:p>
        </w:tc>
      </w:tr>
      <w:tr w:rsidR="009449AE" w:rsidRPr="009449AE" w:rsidTr="00C04688">
        <w:trPr>
          <w:trHeight w:val="21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keepNext/>
              <w:spacing w:before="240" w:after="120" w:line="276" w:lineRule="auto"/>
              <w:ind w:left="709"/>
              <w:jc w:val="center"/>
              <w:outlineLvl w:val="0"/>
              <w:rPr>
                <w:rFonts w:ascii="Arial Narrow" w:hAnsi="Arial Narrow"/>
                <w:sz w:val="20"/>
                <w:szCs w:val="20"/>
              </w:rPr>
            </w:pPr>
            <w:bookmarkStart w:id="0" w:name="_Toc381098284"/>
            <w:r w:rsidRPr="009449AE">
              <w:rPr>
                <w:rFonts w:ascii="Arial Narrow" w:hAnsi="Arial Narrow"/>
                <w:sz w:val="20"/>
                <w:szCs w:val="20"/>
              </w:rPr>
              <w:t>Cena brutto</w:t>
            </w:r>
            <w:bookmarkEnd w:id="0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00" w:afterAutospacing="1" w:line="276" w:lineRule="auto"/>
              <w:ind w:left="709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00" w:afterAutospacing="1" w:line="276" w:lineRule="auto"/>
              <w:ind w:left="70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9AE" w:rsidRPr="009449AE" w:rsidTr="00C04688">
        <w:trPr>
          <w:trHeight w:val="37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20" w:line="276" w:lineRule="auto"/>
              <w:ind w:left="7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9AE">
              <w:rPr>
                <w:rFonts w:ascii="Arial Narrow" w:hAnsi="Arial Narrow"/>
                <w:sz w:val="20"/>
                <w:szCs w:val="20"/>
              </w:rPr>
              <w:t>Cena netto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00" w:afterAutospacing="1" w:line="276" w:lineRule="auto"/>
              <w:ind w:left="709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00" w:afterAutospacing="1" w:line="276" w:lineRule="auto"/>
              <w:ind w:left="70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9AE" w:rsidRPr="009449AE" w:rsidTr="00C04688">
        <w:trPr>
          <w:trHeight w:val="37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20" w:line="276" w:lineRule="auto"/>
              <w:ind w:left="7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9AE">
              <w:rPr>
                <w:rFonts w:ascii="Arial Narrow" w:hAnsi="Arial Narrow"/>
                <w:sz w:val="20"/>
                <w:szCs w:val="20"/>
              </w:rPr>
              <w:t>Podatek VAT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00" w:afterAutospacing="1" w:line="276" w:lineRule="auto"/>
              <w:ind w:left="709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00" w:afterAutospacing="1" w:line="276" w:lineRule="auto"/>
              <w:ind w:left="70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9AE" w:rsidRPr="009449AE" w:rsidTr="00C04688">
        <w:trPr>
          <w:trHeight w:val="37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20" w:line="276" w:lineRule="auto"/>
              <w:ind w:left="7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9AE">
              <w:rPr>
                <w:rFonts w:ascii="Arial Narrow" w:hAnsi="Arial Narrow"/>
                <w:sz w:val="20"/>
                <w:szCs w:val="20"/>
              </w:rPr>
              <w:t>Cena brutto bez kwoty warunkowej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autoSpaceDE w:val="0"/>
              <w:autoSpaceDN w:val="0"/>
              <w:adjustRightInd w:val="0"/>
              <w:spacing w:line="276" w:lineRule="auto"/>
              <w:ind w:left="709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00" w:afterAutospacing="1" w:line="276" w:lineRule="auto"/>
              <w:ind w:left="70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9AE" w:rsidRPr="009449AE" w:rsidTr="00C04688">
        <w:trPr>
          <w:trHeight w:val="37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20" w:line="276" w:lineRule="auto"/>
              <w:ind w:left="7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9AE">
              <w:rPr>
                <w:rFonts w:ascii="Arial Narrow" w:hAnsi="Arial Narrow"/>
                <w:sz w:val="20"/>
                <w:szCs w:val="20"/>
              </w:rPr>
              <w:t>Cena  netto bez kwoty warunkowej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line="276" w:lineRule="auto"/>
              <w:ind w:left="709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00" w:afterAutospacing="1" w:line="276" w:lineRule="auto"/>
              <w:ind w:left="70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9AE" w:rsidRPr="009449AE" w:rsidTr="00C04688">
        <w:trPr>
          <w:trHeight w:val="387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20" w:line="276" w:lineRule="auto"/>
              <w:ind w:left="7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9AE">
              <w:rPr>
                <w:rFonts w:ascii="Arial Narrow" w:hAnsi="Arial Narrow"/>
                <w:sz w:val="20"/>
                <w:szCs w:val="20"/>
              </w:rPr>
              <w:t>Podatek VAT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line="276" w:lineRule="auto"/>
              <w:ind w:left="709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00" w:afterAutospacing="1" w:line="276" w:lineRule="auto"/>
              <w:ind w:left="70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9AE" w:rsidRPr="009449AE" w:rsidTr="00C04688">
        <w:trPr>
          <w:gridAfter w:val="1"/>
          <w:wAfter w:w="5529" w:type="dxa"/>
          <w:trHeight w:val="6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20" w:line="276" w:lineRule="auto"/>
              <w:ind w:left="7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9AE">
              <w:rPr>
                <w:rFonts w:ascii="Arial Narrow" w:hAnsi="Arial Narrow"/>
                <w:sz w:val="20"/>
                <w:szCs w:val="20"/>
              </w:rPr>
              <w:t>Stawka VAT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9449AE" w:rsidRDefault="009449AE" w:rsidP="009449AE">
            <w:pPr>
              <w:spacing w:after="120" w:line="276" w:lineRule="auto"/>
              <w:ind w:left="256" w:firstLine="6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449AE">
              <w:rPr>
                <w:rFonts w:ascii="Arial Narrow" w:hAnsi="Arial Narrow"/>
                <w:sz w:val="20"/>
                <w:szCs w:val="20"/>
              </w:rPr>
              <w:t>23 %</w:t>
            </w:r>
          </w:p>
        </w:tc>
      </w:tr>
    </w:tbl>
    <w:p w:rsidR="00E22769" w:rsidRDefault="00E22769" w:rsidP="00301121">
      <w:pPr>
        <w:contextualSpacing/>
        <w:jc w:val="both"/>
        <w:rPr>
          <w:rFonts w:ascii="Arial Narrow" w:hAnsi="Arial Narrow"/>
          <w:sz w:val="22"/>
          <w:szCs w:val="22"/>
          <w:u w:val="single"/>
        </w:rPr>
      </w:pPr>
    </w:p>
    <w:p w:rsidR="00D73C53" w:rsidRPr="00D73C53" w:rsidRDefault="00957265" w:rsidP="00337960">
      <w:pPr>
        <w:pStyle w:val="Akapitzlist"/>
        <w:numPr>
          <w:ilvl w:val="1"/>
          <w:numId w:val="38"/>
        </w:numPr>
        <w:rPr>
          <w:rFonts w:cs="Arial"/>
          <w:sz w:val="22"/>
          <w:szCs w:val="22"/>
        </w:rPr>
      </w:pPr>
      <w:r w:rsidRPr="00AA2F4E">
        <w:rPr>
          <w:sz w:val="22"/>
          <w:szCs w:val="22"/>
        </w:rPr>
        <w:t xml:space="preserve">Oświadczam, że wykonam </w:t>
      </w:r>
      <w:r w:rsidRPr="00AA2F4E">
        <w:rPr>
          <w:rFonts w:cs="Arial"/>
          <w:sz w:val="22"/>
          <w:szCs w:val="22"/>
        </w:rPr>
        <w:t xml:space="preserve">przedmiot umowy w terminie </w:t>
      </w:r>
      <w:r w:rsidR="00D73C53" w:rsidRPr="00D73C53">
        <w:rPr>
          <w:rFonts w:cs="Arial"/>
          <w:sz w:val="22"/>
          <w:szCs w:val="22"/>
        </w:rPr>
        <w:t>12 miesięcy od podpisania Umowy.</w:t>
      </w:r>
    </w:p>
    <w:p w:rsidR="00957265" w:rsidRPr="00D73C53" w:rsidRDefault="00D73C53" w:rsidP="00D73C53">
      <w:pPr>
        <w:pStyle w:val="Akapitzlist"/>
        <w:ind w:left="360"/>
        <w:rPr>
          <w:rFonts w:cs="Arial"/>
          <w:sz w:val="22"/>
          <w:szCs w:val="22"/>
        </w:rPr>
      </w:pPr>
      <w:r w:rsidRPr="00D73C53">
        <w:rPr>
          <w:rFonts w:cs="Arial"/>
          <w:sz w:val="22"/>
          <w:szCs w:val="22"/>
        </w:rPr>
        <w:t xml:space="preserve">Wykonanie wszelkich Robót oznacza również zakończenie procedur odbiorowych, w tym uzyskanie Świadectwa Przejęcia oraz  poprzedzające jego wydanie dokonanie zawiadomienia przez Wykonawcę w imieniu Zamawiającego o zakończeniu budowy i nie zgłoszenie przez właściwy organ sprzeciwu lub też uzyskanie zaświadczenia wydanego przez właściwy organ o braku podstaw do wniesienia sprzeciwu.  </w:t>
      </w:r>
    </w:p>
    <w:p w:rsidR="00957265" w:rsidRDefault="00957265" w:rsidP="00957265">
      <w:pPr>
        <w:rPr>
          <w:rFonts w:cs="Arial"/>
          <w:sz w:val="22"/>
          <w:szCs w:val="22"/>
        </w:rPr>
      </w:pPr>
    </w:p>
    <w:p w:rsidR="004E6B54" w:rsidRPr="00957265" w:rsidRDefault="004E6B54" w:rsidP="00337960">
      <w:pPr>
        <w:pStyle w:val="Akapitzlist"/>
        <w:numPr>
          <w:ilvl w:val="1"/>
          <w:numId w:val="38"/>
        </w:numPr>
        <w:rPr>
          <w:rFonts w:eastAsia="Arial Unicode MS" w:cs="Arial Narrow"/>
          <w:sz w:val="22"/>
          <w:szCs w:val="22"/>
        </w:rPr>
      </w:pPr>
      <w:r w:rsidRPr="00957265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117"/>
        <w:gridCol w:w="1700"/>
        <w:gridCol w:w="1560"/>
        <w:gridCol w:w="1337"/>
        <w:gridCol w:w="1668"/>
        <w:gridCol w:w="1668"/>
      </w:tblGrid>
      <w:tr w:rsidR="004E6B54" w:rsidRPr="004E6B54" w:rsidTr="005D2420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BB4A3D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="00523E61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23E61"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(na potwierdzenie spełnienia warunków udziału w postępowaniu </w:t>
            </w:r>
            <w:r w:rsidR="00BB4A3D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lub</w:t>
            </w:r>
            <w:r w:rsidR="00BB4A3D"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 </w:t>
            </w:r>
            <w:r w:rsidR="00523E61"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stanowiące podstawę do oceny w ramach kryteriów oceny ofert)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5D2420" w:rsidRPr="004E6B54" w:rsidTr="005D2420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0" w:rsidRPr="005D2420" w:rsidRDefault="005D2420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2420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0" w:rsidRPr="004E6B54" w:rsidRDefault="005D2420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0" w:rsidRPr="005D2420" w:rsidRDefault="005D2420" w:rsidP="005D24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 xml:space="preserve">Kierownik budowy wyznaczony do realizacji zamówienia (B) o którym mowa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290276">
              <w:rPr>
                <w:rFonts w:ascii="Arial Narrow" w:hAnsi="Arial Narrow" w:cs="Arial"/>
                <w:b/>
                <w:sz w:val="18"/>
                <w:szCs w:val="18"/>
              </w:rPr>
              <w:t>w pkt 9.2.2</w:t>
            </w: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>oraz w pkt 24.2.2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0" w:rsidRPr="004E6B54" w:rsidRDefault="005D2420" w:rsidP="00523E61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0" w:rsidRPr="004E6B54" w:rsidRDefault="005D2420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0" w:rsidRPr="004E6B54" w:rsidRDefault="005D2420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20" w:rsidRPr="004E6B54" w:rsidRDefault="005D2420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9449AE" w:rsidRPr="009449AE" w:rsidRDefault="004E6B54" w:rsidP="00337960">
      <w:pPr>
        <w:numPr>
          <w:ilvl w:val="1"/>
          <w:numId w:val="43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  </w:t>
      </w:r>
      <w:r w:rsidR="009449AE" w:rsidRPr="009449AE">
        <w:rPr>
          <w:rFonts w:ascii="Arial Narrow" w:hAnsi="Arial Narrow"/>
          <w:sz w:val="22"/>
          <w:szCs w:val="22"/>
        </w:rPr>
        <w:t xml:space="preserve">Oświadczam(y), że udzielam(y) gwarancji  na przedmiot zamówienia, </w:t>
      </w:r>
      <w:r w:rsidR="004976B1">
        <w:rPr>
          <w:rFonts w:ascii="Arial Narrow" w:hAnsi="Arial Narrow"/>
          <w:sz w:val="22"/>
          <w:szCs w:val="22"/>
        </w:rPr>
        <w:t>zgodnie ze Wzor</w:t>
      </w:r>
      <w:r w:rsidR="004B5F38">
        <w:rPr>
          <w:rFonts w:ascii="Arial Narrow" w:hAnsi="Arial Narrow"/>
          <w:sz w:val="22"/>
          <w:szCs w:val="22"/>
        </w:rPr>
        <w:t>e</w:t>
      </w:r>
      <w:r w:rsidR="004976B1">
        <w:rPr>
          <w:rFonts w:ascii="Arial Narrow" w:hAnsi="Arial Narrow"/>
          <w:sz w:val="22"/>
          <w:szCs w:val="22"/>
        </w:rPr>
        <w:t>m</w:t>
      </w:r>
      <w:r w:rsidR="004B5F38">
        <w:rPr>
          <w:rFonts w:ascii="Arial Narrow" w:hAnsi="Arial Narrow"/>
          <w:sz w:val="22"/>
          <w:szCs w:val="22"/>
        </w:rPr>
        <w:t xml:space="preserve"> karty gwarancyjnej stanowiącej Rozdziale 5</w:t>
      </w:r>
      <w:r w:rsidR="009449AE">
        <w:rPr>
          <w:rFonts w:ascii="Arial Narrow" w:hAnsi="Arial Narrow"/>
          <w:sz w:val="22"/>
          <w:szCs w:val="22"/>
        </w:rPr>
        <w:t xml:space="preserve"> do </w:t>
      </w:r>
      <w:r w:rsidR="009449AE" w:rsidRPr="009449AE">
        <w:rPr>
          <w:rFonts w:ascii="Arial Narrow" w:hAnsi="Arial Narrow"/>
          <w:sz w:val="22"/>
          <w:szCs w:val="22"/>
        </w:rPr>
        <w:t xml:space="preserve"> </w:t>
      </w:r>
      <w:r w:rsidR="009449AE">
        <w:rPr>
          <w:rFonts w:ascii="Arial Narrow" w:hAnsi="Arial Narrow"/>
          <w:sz w:val="22"/>
          <w:szCs w:val="22"/>
        </w:rPr>
        <w:t xml:space="preserve">Warunków szczególnych umowy </w:t>
      </w:r>
      <w:r w:rsidR="004B5F38">
        <w:rPr>
          <w:rFonts w:ascii="Arial Narrow" w:hAnsi="Arial Narrow"/>
          <w:sz w:val="22"/>
          <w:szCs w:val="22"/>
        </w:rPr>
        <w:t>na okres 3</w:t>
      </w:r>
      <w:r w:rsidR="009449AE" w:rsidRPr="009449AE">
        <w:rPr>
          <w:rFonts w:ascii="Arial Narrow" w:hAnsi="Arial Narrow"/>
          <w:sz w:val="22"/>
          <w:szCs w:val="22"/>
        </w:rPr>
        <w:t xml:space="preserve"> lat</w:t>
      </w:r>
      <w:r w:rsidR="004B5F38">
        <w:rPr>
          <w:rFonts w:ascii="Arial Narrow" w:hAnsi="Arial Narrow"/>
          <w:sz w:val="22"/>
          <w:szCs w:val="22"/>
        </w:rPr>
        <w:t>a/4</w:t>
      </w:r>
      <w:r w:rsidR="009449AE" w:rsidRPr="009449AE">
        <w:rPr>
          <w:rFonts w:ascii="Arial Narrow" w:hAnsi="Arial Narrow"/>
          <w:sz w:val="22"/>
          <w:szCs w:val="22"/>
        </w:rPr>
        <w:t xml:space="preserve"> lat</w:t>
      </w:r>
      <w:r w:rsidR="004B5F38">
        <w:rPr>
          <w:rFonts w:ascii="Arial Narrow" w:hAnsi="Arial Narrow"/>
          <w:sz w:val="22"/>
          <w:szCs w:val="22"/>
        </w:rPr>
        <w:t>a/ 5</w:t>
      </w:r>
      <w:r w:rsidR="009449AE" w:rsidRPr="009449AE">
        <w:rPr>
          <w:rFonts w:ascii="Arial Narrow" w:hAnsi="Arial Narrow"/>
          <w:sz w:val="22"/>
          <w:szCs w:val="22"/>
        </w:rPr>
        <w:t xml:space="preserve"> lat</w:t>
      </w:r>
      <w:r w:rsidR="004B5F38">
        <w:rPr>
          <w:rFonts w:ascii="Arial Narrow" w:hAnsi="Arial Narrow"/>
          <w:sz w:val="22"/>
          <w:szCs w:val="22"/>
        </w:rPr>
        <w:t>a</w:t>
      </w:r>
      <w:r w:rsidR="004976B1">
        <w:rPr>
          <w:rFonts w:ascii="Arial Narrow" w:hAnsi="Arial Narrow"/>
          <w:sz w:val="22"/>
          <w:szCs w:val="22"/>
        </w:rPr>
        <w:t>.</w:t>
      </w:r>
      <w:r w:rsidR="004976B1">
        <w:rPr>
          <w:rStyle w:val="Odwoanieprzypisudolnego"/>
          <w:sz w:val="22"/>
          <w:szCs w:val="22"/>
        </w:rPr>
        <w:footnoteReference w:id="3"/>
      </w:r>
    </w:p>
    <w:p w:rsidR="009449AE" w:rsidRPr="004976B1" w:rsidRDefault="009449AE" w:rsidP="00337960">
      <w:pPr>
        <w:numPr>
          <w:ilvl w:val="1"/>
          <w:numId w:val="43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9449AE">
        <w:rPr>
          <w:rFonts w:ascii="Arial Narrow" w:hAnsi="Arial Narrow"/>
          <w:sz w:val="22"/>
          <w:szCs w:val="22"/>
        </w:rPr>
        <w:t xml:space="preserve">Oświadczam(y), że </w:t>
      </w:r>
      <w:r w:rsidR="004B5F38">
        <w:rPr>
          <w:rFonts w:ascii="Arial Narrow" w:hAnsi="Arial Narrow"/>
          <w:sz w:val="22"/>
          <w:szCs w:val="22"/>
        </w:rPr>
        <w:t xml:space="preserve">wydłużam(y) okres </w:t>
      </w:r>
      <w:r w:rsidRPr="009449AE">
        <w:rPr>
          <w:rFonts w:ascii="Arial Narrow" w:hAnsi="Arial Narrow"/>
          <w:sz w:val="22"/>
          <w:szCs w:val="22"/>
        </w:rPr>
        <w:t>rękojmi</w:t>
      </w:r>
      <w:r w:rsidR="004B5F38">
        <w:rPr>
          <w:rFonts w:ascii="Arial Narrow" w:hAnsi="Arial Narrow"/>
          <w:sz w:val="22"/>
          <w:szCs w:val="22"/>
        </w:rPr>
        <w:t xml:space="preserve"> ponad okres wynikający z Kodeksu cywilnego</w:t>
      </w:r>
      <w:r w:rsidRPr="009449AE">
        <w:rPr>
          <w:rFonts w:ascii="Arial Narrow" w:hAnsi="Arial Narrow"/>
          <w:sz w:val="22"/>
          <w:szCs w:val="22"/>
        </w:rPr>
        <w:t xml:space="preserve"> na przedmiot zamówienia </w:t>
      </w:r>
      <w:r w:rsidR="004B5F38">
        <w:rPr>
          <w:rFonts w:ascii="Arial Narrow" w:hAnsi="Arial Narrow"/>
          <w:sz w:val="22"/>
          <w:szCs w:val="22"/>
        </w:rPr>
        <w:t>na 0</w:t>
      </w:r>
      <w:r w:rsidR="004976B1">
        <w:rPr>
          <w:rFonts w:ascii="Arial Narrow" w:hAnsi="Arial Narrow"/>
          <w:sz w:val="22"/>
          <w:szCs w:val="22"/>
        </w:rPr>
        <w:t xml:space="preserve"> lat/ 1 rok/ 2</w:t>
      </w:r>
      <w:r w:rsidRPr="009449AE">
        <w:rPr>
          <w:rFonts w:ascii="Arial Narrow" w:hAnsi="Arial Narrow"/>
          <w:sz w:val="22"/>
          <w:szCs w:val="22"/>
        </w:rPr>
        <w:t xml:space="preserve"> lat</w:t>
      </w:r>
      <w:r w:rsidR="004976B1">
        <w:rPr>
          <w:rFonts w:ascii="Arial Narrow" w:hAnsi="Arial Narrow"/>
          <w:sz w:val="22"/>
          <w:szCs w:val="22"/>
        </w:rPr>
        <w:t>a</w:t>
      </w:r>
      <w:r w:rsidRPr="009449AE">
        <w:rPr>
          <w:rFonts w:ascii="Arial Narrow" w:hAnsi="Arial Narrow"/>
          <w:sz w:val="22"/>
          <w:szCs w:val="22"/>
        </w:rPr>
        <w:t>.</w:t>
      </w:r>
      <w:r w:rsidR="004976B1">
        <w:rPr>
          <w:rStyle w:val="Odwoanieprzypisudolnego"/>
          <w:sz w:val="22"/>
          <w:szCs w:val="22"/>
        </w:rPr>
        <w:footnoteReference w:id="4"/>
      </w:r>
    </w:p>
    <w:p w:rsidR="004E6B54" w:rsidRPr="004E6B54" w:rsidRDefault="004E6B54" w:rsidP="00337960">
      <w:pPr>
        <w:numPr>
          <w:ilvl w:val="1"/>
          <w:numId w:val="43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Wykonawca informuje, że:</w:t>
      </w:r>
    </w:p>
    <w:p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5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6"/>
      </w:r>
    </w:p>
    <w:p w:rsidR="004E6B54" w:rsidRDefault="004E6B54" w:rsidP="00337960">
      <w:pPr>
        <w:numPr>
          <w:ilvl w:val="1"/>
          <w:numId w:val="4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:rsidR="004E6B54" w:rsidRPr="004E6B54" w:rsidRDefault="004E6B54" w:rsidP="00337960">
      <w:pPr>
        <w:numPr>
          <w:ilvl w:val="1"/>
          <w:numId w:val="4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</w:t>
      </w:r>
      <w:proofErr w:type="spellStart"/>
      <w:r w:rsidRPr="004E6B54">
        <w:rPr>
          <w:rFonts w:ascii="Arial Narrow" w:hAnsi="Arial Narrow"/>
          <w:sz w:val="22"/>
          <w:szCs w:val="22"/>
        </w:rPr>
        <w:t>emy</w:t>
      </w:r>
      <w:proofErr w:type="spellEnd"/>
      <w:r w:rsidRPr="004E6B54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4E6B54" w:rsidRPr="004E6B54" w:rsidRDefault="004E6B54" w:rsidP="00337960">
      <w:pPr>
        <w:numPr>
          <w:ilvl w:val="1"/>
          <w:numId w:val="4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:rsidR="004E6B54" w:rsidRPr="004E6B54" w:rsidRDefault="004E6B54" w:rsidP="00337960">
      <w:pPr>
        <w:numPr>
          <w:ilvl w:val="1"/>
          <w:numId w:val="4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</w:t>
      </w:r>
      <w:proofErr w:type="spellStart"/>
      <w:r w:rsidRPr="004E6B54">
        <w:rPr>
          <w:rFonts w:ascii="Arial Narrow" w:hAnsi="Arial Narrow"/>
          <w:sz w:val="22"/>
          <w:szCs w:val="22"/>
        </w:rPr>
        <w:t>ymy</w:t>
      </w:r>
      <w:proofErr w:type="spellEnd"/>
      <w:r w:rsidRPr="004E6B54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4E6B54" w:rsidRPr="004E6B54" w:rsidRDefault="004E6B54" w:rsidP="00337960">
      <w:pPr>
        <w:numPr>
          <w:ilvl w:val="1"/>
          <w:numId w:val="4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D2420" w:rsidRDefault="005D2420" w:rsidP="004E6B5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7052C5" w:rsidRPr="006C1A49" w:rsidRDefault="007052C5" w:rsidP="00337960">
      <w:pPr>
        <w:numPr>
          <w:ilvl w:val="1"/>
          <w:numId w:val="43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10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4E6B54" w:rsidRPr="004E6B54" w:rsidRDefault="007052C5" w:rsidP="00337960">
      <w:pPr>
        <w:numPr>
          <w:ilvl w:val="1"/>
          <w:numId w:val="43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="004E6B54" w:rsidRPr="004E6B54">
        <w:rPr>
          <w:rFonts w:ascii="Arial Narrow" w:hAnsi="Arial Narrow" w:cs="Arial"/>
          <w:sz w:val="22"/>
          <w:szCs w:val="22"/>
        </w:rPr>
        <w:t>podwykonania</w:t>
      </w:r>
      <w:proofErr w:type="spellEnd"/>
      <w:r w:rsidR="004E6B54" w:rsidRPr="004E6B54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1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57265" w:rsidRPr="007401FA" w:rsidRDefault="004E6B54" w:rsidP="00337960">
      <w:pPr>
        <w:pStyle w:val="Akapitzlist"/>
        <w:numPr>
          <w:ilvl w:val="0"/>
          <w:numId w:val="43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"/>
        <w:gridCol w:w="372"/>
        <w:gridCol w:w="39"/>
        <w:gridCol w:w="1831"/>
        <w:gridCol w:w="2420"/>
        <w:gridCol w:w="1930"/>
        <w:gridCol w:w="337"/>
        <w:gridCol w:w="1028"/>
        <w:gridCol w:w="145"/>
        <w:gridCol w:w="1157"/>
        <w:gridCol w:w="260"/>
        <w:gridCol w:w="54"/>
      </w:tblGrid>
      <w:tr w:rsidR="004E6B54" w:rsidRPr="004E6B54" w:rsidTr="000C5C4B">
        <w:trPr>
          <w:trHeight w:val="42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:rsidTr="000C5C4B">
        <w:trPr>
          <w:trHeight w:val="27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0C5C4B">
        <w:trPr>
          <w:trHeight w:val="27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:rsidTr="000C5C4B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1121" w:rsidRDefault="00301121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465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58"/>
            </w:tblGrid>
            <w:tr w:rsidR="00CA73AC" w:rsidRPr="00917B20" w:rsidTr="003D4C5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3AC" w:rsidRPr="00651232" w:rsidRDefault="00CA73AC" w:rsidP="00CA73AC">
                  <w:pPr>
                    <w:spacing w:line="280" w:lineRule="exact"/>
                    <w:ind w:hanging="249"/>
                    <w:jc w:val="right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65123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lastRenderedPageBreak/>
                    <w:t>Załącznik nr 1a</w:t>
                  </w:r>
                </w:p>
                <w:p w:rsidR="00CA73AC" w:rsidRPr="00917B20" w:rsidRDefault="00CA73AC" w:rsidP="000C5C4B">
                  <w:pPr>
                    <w:keepNext/>
                    <w:pageBreakBefore/>
                    <w:ind w:left="-397" w:hanging="249"/>
                    <w:jc w:val="right"/>
                    <w:textAlignment w:val="top"/>
                    <w:outlineLvl w:val="3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highlight w:val="red"/>
                    </w:rPr>
                  </w:pPr>
                  <w:r w:rsidRPr="00651232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Wzór </w:t>
                  </w:r>
                  <w:r w:rsidR="000C5C4B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Tabeli elementów scalonych</w:t>
                  </w:r>
                </w:p>
              </w:tc>
            </w:tr>
          </w:tbl>
          <w:p w:rsidR="00CA73AC" w:rsidRPr="00917B20" w:rsidRDefault="00CA73AC" w:rsidP="00CA73AC">
            <w:pPr>
              <w:rPr>
                <w:rFonts w:ascii="Arial Narrow" w:hAnsi="Arial Narrow" w:cs="Arial"/>
                <w:b/>
                <w:sz w:val="22"/>
                <w:szCs w:val="22"/>
                <w:highlight w:val="red"/>
              </w:rPr>
            </w:pPr>
          </w:p>
          <w:p w:rsidR="00B82995" w:rsidRDefault="00B82995" w:rsidP="00C53C5B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C5C4B" w:rsidRPr="00E86197" w:rsidRDefault="000C5C4B" w:rsidP="000C5C4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C5C4B">
              <w:rPr>
                <w:rStyle w:val="StylArial11pt"/>
                <w:rFonts w:ascii="Arial Narrow" w:hAnsi="Arial Narrow"/>
                <w:b/>
                <w:szCs w:val="22"/>
              </w:rPr>
              <w:t>04180 – Remont Mostów Średzkich we Wrocławiu</w:t>
            </w:r>
            <w:r w:rsidRPr="00E86197" w:rsidDel="008A1E2B">
              <w:rPr>
                <w:rStyle w:val="StylArial11pt"/>
                <w:rFonts w:ascii="Arial Narrow" w:hAnsi="Arial Narrow"/>
                <w:b/>
                <w:szCs w:val="22"/>
                <w:highlight w:val="yellow"/>
              </w:rPr>
              <w:t xml:space="preserve"> </w:t>
            </w:r>
          </w:p>
          <w:tbl>
            <w:tblPr>
              <w:tblW w:w="4925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26"/>
              <w:gridCol w:w="2546"/>
            </w:tblGrid>
            <w:tr w:rsidR="000C5C4B" w:rsidRPr="00E86197" w:rsidTr="00DA004F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4B" w:rsidRPr="00E86197" w:rsidRDefault="000C5C4B" w:rsidP="000C5C4B">
                  <w:pPr>
                    <w:pStyle w:val="Nagwek6"/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0C5C4B" w:rsidRPr="00E86197" w:rsidRDefault="000C5C4B" w:rsidP="000C5C4B">
                  <w:pPr>
                    <w:pStyle w:val="Nagwek6"/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86197">
                    <w:rPr>
                      <w:rFonts w:ascii="Arial Narrow" w:hAnsi="Arial Narrow"/>
                      <w:sz w:val="22"/>
                      <w:szCs w:val="22"/>
                    </w:rPr>
                    <w:t xml:space="preserve">Nr referencyjny nadany sprawie przez Zamawiającego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4B" w:rsidRPr="00E86197" w:rsidRDefault="000C5C4B" w:rsidP="000C5C4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  <w:p w:rsidR="000C5C4B" w:rsidRPr="00E86197" w:rsidRDefault="000C5C4B" w:rsidP="000C5C4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6197"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11</w:t>
                  </w:r>
                  <w:r w:rsidRPr="00E86197">
                    <w:rPr>
                      <w:rFonts w:ascii="Arial Narrow" w:hAnsi="Arial Narrow"/>
                      <w:b/>
                      <w:sz w:val="22"/>
                      <w:szCs w:val="22"/>
                    </w:rPr>
                    <w:t>/PN/201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0C5C4B" w:rsidRPr="00E86197" w:rsidRDefault="000C5C4B" w:rsidP="000C5C4B">
            <w:pPr>
              <w:numPr>
                <w:ilvl w:val="0"/>
                <w:numId w:val="49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:rsidR="000C5C4B" w:rsidRPr="00F96578" w:rsidRDefault="000C5C4B" w:rsidP="000C5C4B">
            <w:pPr>
              <w:pStyle w:val="Akapitzlist2"/>
              <w:tabs>
                <w:tab w:val="left" w:pos="709"/>
              </w:tabs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E86197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E86197">
              <w:rPr>
                <w:rFonts w:ascii="Arial Narrow" w:hAnsi="Arial Narrow"/>
                <w:b/>
                <w:sz w:val="22"/>
                <w:szCs w:val="22"/>
              </w:rPr>
              <w:t>Wrocławskie Inwestycje Sp. z o. o.</w:t>
            </w:r>
            <w:r w:rsidRPr="00E86197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E86197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="00E56B54" w:rsidRPr="00E56B54">
              <w:rPr>
                <w:rFonts w:ascii="Arial Narrow" w:hAnsi="Arial Narrow"/>
                <w:sz w:val="22"/>
                <w:szCs w:val="22"/>
              </w:rPr>
              <w:t>na podstawie pełnomocnictwa nr 3/I/Z/19 Prezydenta Wrocławia z dnia 29.01.2019</w:t>
            </w:r>
            <w:r w:rsidR="00E56B5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0C5C4B" w:rsidRPr="00E86197" w:rsidRDefault="000C5C4B" w:rsidP="000C5C4B">
            <w:pPr>
              <w:numPr>
                <w:ilvl w:val="0"/>
                <w:numId w:val="49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0C5C4B" w:rsidRPr="00E86197" w:rsidTr="00DA004F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C4B" w:rsidRPr="00E86197" w:rsidRDefault="000C5C4B" w:rsidP="000C5C4B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6197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C4B" w:rsidRPr="00E86197" w:rsidRDefault="000C5C4B" w:rsidP="000C5C4B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6197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C4B" w:rsidRPr="00E86197" w:rsidRDefault="000C5C4B" w:rsidP="000C5C4B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6197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0C5C4B" w:rsidRPr="00E86197" w:rsidTr="00DA004F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C4B" w:rsidRPr="00E86197" w:rsidRDefault="000C5C4B" w:rsidP="000C5C4B">
                  <w:pPr>
                    <w:pStyle w:val="Tekstpodstawowywcity"/>
                    <w:spacing w:line="280" w:lineRule="exact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86197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C4B" w:rsidRPr="00E86197" w:rsidRDefault="000C5C4B" w:rsidP="000C5C4B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C4B" w:rsidRPr="00E86197" w:rsidRDefault="000C5C4B" w:rsidP="000C5C4B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0C5C4B" w:rsidRPr="00E86197" w:rsidTr="00DA004F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C4B" w:rsidRPr="00E86197" w:rsidRDefault="000C5C4B" w:rsidP="000C5C4B">
                  <w:pPr>
                    <w:pStyle w:val="Tekstpodstawowywcity"/>
                    <w:spacing w:line="280" w:lineRule="exact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86197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C4B" w:rsidRPr="00E86197" w:rsidRDefault="000C5C4B" w:rsidP="000C5C4B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C4B" w:rsidRPr="00E86197" w:rsidRDefault="000C5C4B" w:rsidP="000C5C4B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C5C4B" w:rsidRDefault="000C5C4B" w:rsidP="000C5C4B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5C4B" w:rsidRDefault="000C5C4B" w:rsidP="000C5C4B">
            <w:pPr>
              <w:pStyle w:val="Akapitzlist"/>
              <w:numPr>
                <w:ilvl w:val="0"/>
                <w:numId w:val="49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Tabela elementów scalonych</w:t>
            </w:r>
          </w:p>
          <w:p w:rsidR="000C5C4B" w:rsidRPr="004E6B54" w:rsidRDefault="000C5C4B" w:rsidP="000C5C4B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70"/>
          <w:tblHeader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3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70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33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70"/>
        </w:trPr>
        <w:tc>
          <w:tcPr>
            <w:tcW w:w="49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B374BA" w:rsidRDefault="000C5C4B" w:rsidP="000C5C4B">
            <w:pPr>
              <w:pStyle w:val="Akapitzlist"/>
              <w:numPr>
                <w:ilvl w:val="0"/>
                <w:numId w:val="50"/>
              </w:num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374BA">
              <w:rPr>
                <w:rFonts w:cs="Arial"/>
                <w:b/>
                <w:bCs/>
                <w:iCs/>
                <w:sz w:val="22"/>
                <w:szCs w:val="22"/>
              </w:rPr>
              <w:t>WYMAGANIA OGÓLNE</w:t>
            </w: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34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3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B374BA" w:rsidRDefault="000C5C4B" w:rsidP="00DA004F">
            <w:pPr>
              <w:rPr>
                <w:rFonts w:ascii="Arial Narrow" w:hAnsi="Arial Narrow"/>
                <w:sz w:val="22"/>
              </w:rPr>
            </w:pPr>
            <w:r w:rsidRPr="00B374BA">
              <w:rPr>
                <w:rFonts w:ascii="Arial Narrow" w:hAnsi="Arial Narrow"/>
                <w:sz w:val="22"/>
              </w:rPr>
              <w:t>ORGANIZACJA, ZABEZPIECZENIE I UTRZYMANIE TERENU BUDOWY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66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3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B374BA" w:rsidRDefault="000C5C4B" w:rsidP="00DA004F">
            <w:pPr>
              <w:rPr>
                <w:rFonts w:ascii="Arial Narrow" w:hAnsi="Arial Narrow"/>
                <w:sz w:val="22"/>
              </w:rPr>
            </w:pPr>
            <w:r w:rsidRPr="00B374BA">
              <w:rPr>
                <w:rFonts w:ascii="Arial Narrow" w:hAnsi="Arial Narrow"/>
                <w:sz w:val="22"/>
              </w:rPr>
              <w:t>UBEZPIECZENIA, GWARANCJE I INNE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66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39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Default="000C5C4B" w:rsidP="00DA004F">
            <w:pPr>
              <w:jc w:val="right"/>
              <w:rPr>
                <w:rFonts w:ascii="Arial Narrow" w:hAnsi="Arial Narrow"/>
                <w:sz w:val="22"/>
              </w:rPr>
            </w:pPr>
            <w:r w:rsidRPr="00A82DD3">
              <w:rPr>
                <w:rFonts w:ascii="Arial Narrow" w:hAnsi="Arial Narrow"/>
                <w:sz w:val="22"/>
              </w:rPr>
              <w:t>ŁĄCZNIE "A. WYMAGANIA OGÓLNE":</w:t>
            </w:r>
          </w:p>
          <w:p w:rsidR="000C5C4B" w:rsidRDefault="000C5C4B" w:rsidP="00DA004F">
            <w:pPr>
              <w:ind w:left="-145"/>
              <w:jc w:val="right"/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  <w:r w:rsidRPr="00006EC0">
              <w:rPr>
                <w:rFonts w:ascii="Arial Narrow" w:hAnsi="Arial Narrow"/>
                <w:b/>
                <w:color w:val="FF0000"/>
                <w:sz w:val="21"/>
                <w:szCs w:val="21"/>
              </w:rPr>
              <w:t xml:space="preserve">Uwaga: </w:t>
            </w:r>
          </w:p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1"/>
                <w:szCs w:val="21"/>
              </w:rPr>
              <w:t>W</w:t>
            </w:r>
            <w:r w:rsidRPr="00006EC0">
              <w:rPr>
                <w:rFonts w:ascii="Arial Narrow" w:hAnsi="Arial Narrow"/>
                <w:b/>
                <w:color w:val="FF0000"/>
                <w:sz w:val="21"/>
                <w:szCs w:val="21"/>
              </w:rPr>
              <w:t xml:space="preserve">artość poz. 3 kol IV nie może być większa niż 10% </w:t>
            </w:r>
            <w:r>
              <w:rPr>
                <w:rFonts w:ascii="Arial Narrow" w:hAnsi="Arial Narrow"/>
                <w:b/>
                <w:color w:val="FF0000"/>
                <w:sz w:val="21"/>
                <w:szCs w:val="21"/>
              </w:rPr>
              <w:t>W</w:t>
            </w:r>
            <w:r w:rsidRPr="00006EC0">
              <w:rPr>
                <w:rFonts w:ascii="Arial Narrow" w:hAnsi="Arial Narrow"/>
                <w:b/>
                <w:color w:val="FF0000"/>
                <w:sz w:val="21"/>
                <w:szCs w:val="21"/>
              </w:rPr>
              <w:t>artości poz. 19</w:t>
            </w:r>
            <w:r>
              <w:rPr>
                <w:rFonts w:ascii="Arial Narrow" w:hAnsi="Arial Narrow"/>
                <w:b/>
                <w:color w:val="FF0000"/>
                <w:sz w:val="21"/>
                <w:szCs w:val="21"/>
              </w:rPr>
              <w:t xml:space="preserve"> kol. IV</w:t>
            </w:r>
            <w:r w:rsidRPr="00006EC0">
              <w:rPr>
                <w:rFonts w:ascii="Arial Narrow" w:hAnsi="Arial Narrow"/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5547C3">
              <w:rPr>
                <w:rFonts w:ascii="Arial Narrow" w:hAnsi="Arial Narrow" w:cs="Arial"/>
                <w:sz w:val="16"/>
                <w:szCs w:val="22"/>
              </w:rPr>
              <w:t>Σ poz. 1 i 2 kol</w:t>
            </w:r>
            <w:r>
              <w:rPr>
                <w:rFonts w:ascii="Arial Narrow" w:hAnsi="Arial Narrow" w:cs="Arial"/>
                <w:sz w:val="16"/>
                <w:szCs w:val="22"/>
              </w:rPr>
              <w:t>.</w:t>
            </w:r>
            <w:r w:rsidRPr="005547C3">
              <w:rPr>
                <w:rFonts w:ascii="Arial Narrow" w:hAnsi="Arial Narrow" w:cs="Arial"/>
                <w:sz w:val="16"/>
                <w:szCs w:val="22"/>
              </w:rPr>
              <w:t xml:space="preserve"> IV</w:t>
            </w: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328"/>
        </w:trPr>
        <w:tc>
          <w:tcPr>
            <w:tcW w:w="49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B374BA" w:rsidRDefault="000C5C4B" w:rsidP="000C5C4B">
            <w:pPr>
              <w:pStyle w:val="Akapitzlist"/>
              <w:numPr>
                <w:ilvl w:val="0"/>
                <w:numId w:val="50"/>
              </w:numPr>
              <w:jc w:val="center"/>
              <w:rPr>
                <w:rFonts w:cs="Arial"/>
                <w:sz w:val="22"/>
                <w:szCs w:val="22"/>
              </w:rPr>
            </w:pPr>
            <w:r w:rsidRPr="00B374BA">
              <w:rPr>
                <w:rFonts w:cs="Arial"/>
                <w:b/>
                <w:bCs/>
                <w:iCs/>
                <w:sz w:val="22"/>
                <w:szCs w:val="22"/>
              </w:rPr>
              <w:t>ROBOTY BUDOWLANO-MONTAŻOWE</w:t>
            </w: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26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3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C4B" w:rsidRPr="00A82DD3" w:rsidRDefault="000C5C4B" w:rsidP="00DA004F">
            <w:pPr>
              <w:rPr>
                <w:rFonts w:ascii="Arial Narrow" w:hAnsi="Arial Narrow"/>
                <w:sz w:val="22"/>
                <w:szCs w:val="22"/>
              </w:rPr>
            </w:pPr>
            <w:r w:rsidRPr="00A82DD3">
              <w:rPr>
                <w:rFonts w:ascii="Arial Narrow" w:hAnsi="Arial Narrow"/>
                <w:sz w:val="22"/>
                <w:szCs w:val="22"/>
              </w:rPr>
              <w:t>PRACE  PRZYGOTOWAWCZE</w:t>
            </w:r>
            <w:r w:rsidRPr="00A82DD3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44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C4B" w:rsidRPr="00A82DD3" w:rsidRDefault="000C5C4B" w:rsidP="00DA004F">
            <w:pPr>
              <w:rPr>
                <w:rFonts w:ascii="Arial Narrow" w:hAnsi="Arial Narrow"/>
                <w:sz w:val="22"/>
                <w:szCs w:val="22"/>
              </w:rPr>
            </w:pPr>
            <w:r w:rsidRPr="00A82DD3">
              <w:rPr>
                <w:rFonts w:ascii="Arial Narrow" w:hAnsi="Arial Narrow"/>
                <w:sz w:val="22"/>
                <w:szCs w:val="22"/>
              </w:rPr>
              <w:t>ROBOTY  ROZBIÓRKOWE</w:t>
            </w:r>
            <w:r w:rsidRPr="00A82DD3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65123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9" w:type="pct"/>
          <w:wAfter w:w="28" w:type="pct"/>
          <w:trHeight w:val="276"/>
        </w:trPr>
        <w:tc>
          <w:tcPr>
            <w:tcW w:w="49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5C4B" w:rsidRPr="00651232" w:rsidRDefault="000C5C4B" w:rsidP="0065123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1232">
              <w:rPr>
                <w:rFonts w:ascii="Arial Narrow" w:hAnsi="Arial Narrow"/>
                <w:b/>
                <w:sz w:val="22"/>
                <w:szCs w:val="22"/>
              </w:rPr>
              <w:t>REMONT MOSTÓW</w:t>
            </w: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80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5C4B" w:rsidRPr="00A82DD3" w:rsidRDefault="000C5C4B" w:rsidP="00DA004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82DD3">
              <w:rPr>
                <w:rFonts w:ascii="Arial Narrow" w:hAnsi="Arial Narrow"/>
                <w:sz w:val="22"/>
                <w:szCs w:val="22"/>
              </w:rPr>
              <w:t>PRZEBUDOWA  PRZYCZÓŁKÓW  - PRZYCZÓŁKI PÓŁNOCNE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66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C4B" w:rsidRPr="00A82DD3" w:rsidRDefault="000C5C4B" w:rsidP="00DA004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82DD3">
              <w:rPr>
                <w:rFonts w:ascii="Arial Narrow" w:hAnsi="Arial Narrow"/>
                <w:sz w:val="22"/>
                <w:szCs w:val="22"/>
              </w:rPr>
              <w:t>PRZEBUDOWA  PRZYCZÓŁKÓW  - PRZYCZÓŁKI POŁUDNIOWE</w:t>
            </w:r>
            <w:r w:rsidRPr="00A82DD3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84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C4B" w:rsidRPr="00A82DD3" w:rsidRDefault="000C5C4B" w:rsidP="00DA004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82DD3">
              <w:rPr>
                <w:rFonts w:ascii="Arial Narrow" w:hAnsi="Arial Narrow"/>
                <w:sz w:val="22"/>
                <w:szCs w:val="22"/>
              </w:rPr>
              <w:t>PODNIESIENIE GÓRNEJ POWIERZCHNI PRZYCZÓŁKÓW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74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C4B" w:rsidRPr="00A82DD3" w:rsidRDefault="000C5C4B" w:rsidP="00DA004F">
            <w:pPr>
              <w:ind w:right="-21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82DD3">
              <w:rPr>
                <w:rFonts w:ascii="Arial Narrow" w:hAnsi="Arial Narrow"/>
                <w:sz w:val="22"/>
                <w:szCs w:val="22"/>
              </w:rPr>
              <w:t>REMONT ISTNIEJĄCEJ KONSTRUKCJI MOSTU DROGOWEGO - ZACHÓD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28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C4B" w:rsidRPr="00A82DD3" w:rsidRDefault="000C5C4B" w:rsidP="00DA004F">
            <w:pPr>
              <w:ind w:right="-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82DD3">
              <w:rPr>
                <w:rFonts w:ascii="Arial Narrow" w:hAnsi="Arial Narrow"/>
                <w:sz w:val="22"/>
                <w:szCs w:val="22"/>
              </w:rPr>
              <w:t>REMONT ISTNIEJĄCEJ KONSTRUKCJI MOSTU DROGOWEGO - WSCHÓD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65123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9" w:type="pct"/>
          <w:wAfter w:w="28" w:type="pct"/>
          <w:trHeight w:val="246"/>
        </w:trPr>
        <w:tc>
          <w:tcPr>
            <w:tcW w:w="49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5C4B" w:rsidRPr="00651232" w:rsidRDefault="000C5C4B" w:rsidP="0065123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51232">
              <w:rPr>
                <w:rFonts w:ascii="Arial Narrow" w:hAnsi="Arial Narrow"/>
                <w:b/>
                <w:sz w:val="22"/>
              </w:rPr>
              <w:t>MONTAŻ  WYPOSAŻENIA</w:t>
            </w: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64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5C4B" w:rsidRPr="00A82DD3" w:rsidRDefault="000C5C4B" w:rsidP="00DA00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  <w:r w:rsidRPr="00A82DD3">
              <w:rPr>
                <w:rFonts w:ascii="Arial Narrow" w:hAnsi="Arial Narrow"/>
                <w:sz w:val="22"/>
              </w:rPr>
              <w:t>MONTAŻ WYPOSAŻENIA NA MOŚCIE DROGOWYM ZACHODNIM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64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12.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5C4B" w:rsidRPr="00A82DD3" w:rsidRDefault="000C5C4B" w:rsidP="00DA004F">
            <w:pPr>
              <w:rPr>
                <w:rFonts w:ascii="Arial Narrow" w:hAnsi="Arial Narrow"/>
                <w:sz w:val="22"/>
                <w:szCs w:val="22"/>
              </w:rPr>
            </w:pPr>
            <w:r w:rsidRPr="00A82DD3">
              <w:rPr>
                <w:rFonts w:ascii="Arial Narrow" w:hAnsi="Arial Narrow"/>
                <w:sz w:val="22"/>
                <w:szCs w:val="22"/>
              </w:rPr>
              <w:t xml:space="preserve">  MONTAŻ WYPOSAŻENIA NA MOŚCIE DROGOWYM WSCHODNIM</w:t>
            </w:r>
            <w:r w:rsidRPr="00A82DD3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82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C4B" w:rsidRPr="00A82DD3" w:rsidRDefault="000C5C4B" w:rsidP="00DA004F">
            <w:pPr>
              <w:rPr>
                <w:rFonts w:ascii="Arial Narrow" w:hAnsi="Arial Narrow"/>
                <w:sz w:val="22"/>
                <w:szCs w:val="22"/>
              </w:rPr>
            </w:pPr>
            <w:r w:rsidRPr="00A82DD3">
              <w:rPr>
                <w:rFonts w:ascii="Arial Narrow" w:hAnsi="Arial Narrow"/>
                <w:sz w:val="22"/>
                <w:szCs w:val="22"/>
              </w:rPr>
              <w:t>PRZEBUDOWA  DOJAZDÓW</w:t>
            </w:r>
            <w:r w:rsidRPr="00A82DD3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72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C4B" w:rsidRPr="00A82DD3" w:rsidRDefault="000C5C4B" w:rsidP="00DA004F">
            <w:pPr>
              <w:rPr>
                <w:rFonts w:ascii="Arial Narrow" w:hAnsi="Arial Narrow"/>
                <w:sz w:val="22"/>
                <w:szCs w:val="22"/>
              </w:rPr>
            </w:pPr>
            <w:r w:rsidRPr="00A82DD3">
              <w:rPr>
                <w:rFonts w:ascii="Arial Narrow" w:hAnsi="Arial Narrow"/>
                <w:sz w:val="22"/>
                <w:szCs w:val="22"/>
              </w:rPr>
              <w:t>SIEĆ  ELEKTROENERGETYCZNA</w:t>
            </w:r>
            <w:r w:rsidRPr="00A82DD3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77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C4B" w:rsidRPr="00A82DD3" w:rsidRDefault="000C5C4B" w:rsidP="00DA004F">
            <w:pPr>
              <w:rPr>
                <w:rFonts w:ascii="Arial Narrow" w:hAnsi="Arial Narrow"/>
                <w:sz w:val="22"/>
                <w:szCs w:val="22"/>
              </w:rPr>
            </w:pPr>
            <w:r w:rsidRPr="00A82DD3">
              <w:rPr>
                <w:rFonts w:ascii="Arial Narrow" w:hAnsi="Arial Narrow"/>
                <w:sz w:val="22"/>
                <w:szCs w:val="22"/>
              </w:rPr>
              <w:t>SIEĆ GAZOWA WODOCIĄGOWA I KANALIZACYJNA</w:t>
            </w:r>
            <w:r w:rsidRPr="00A82DD3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80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C4B" w:rsidRPr="00A82DD3" w:rsidRDefault="000C5C4B" w:rsidP="00DA004F">
            <w:pPr>
              <w:rPr>
                <w:rFonts w:ascii="Arial Narrow" w:hAnsi="Arial Narrow"/>
                <w:sz w:val="22"/>
                <w:szCs w:val="22"/>
              </w:rPr>
            </w:pPr>
            <w:r w:rsidRPr="00A82DD3">
              <w:rPr>
                <w:rFonts w:ascii="Arial Narrow" w:hAnsi="Arial Narrow"/>
                <w:sz w:val="22"/>
                <w:szCs w:val="22"/>
              </w:rPr>
              <w:t>SIEĆ TELEKOMUNIKACYJNA</w:t>
            </w:r>
            <w:r w:rsidRPr="00A82DD3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56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C4B" w:rsidRPr="00A82DD3" w:rsidRDefault="000C5C4B" w:rsidP="00DA004F">
            <w:pPr>
              <w:rPr>
                <w:rFonts w:ascii="Arial Narrow" w:hAnsi="Arial Narrow"/>
                <w:sz w:val="22"/>
                <w:szCs w:val="22"/>
              </w:rPr>
            </w:pPr>
            <w:r w:rsidRPr="00A82DD3">
              <w:rPr>
                <w:rFonts w:ascii="Arial Narrow" w:hAnsi="Arial Narrow"/>
                <w:sz w:val="22"/>
                <w:szCs w:val="22"/>
              </w:rPr>
              <w:t>INNE ROBOTY BUDOWLANE</w:t>
            </w:r>
            <w:r w:rsidRPr="00A82DD3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274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9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ŁĄCZNIE "</w:t>
            </w:r>
            <w:r w:rsidRPr="00006EC0">
              <w:rPr>
                <w:rFonts w:ascii="Arial Narrow" w:hAnsi="Arial Narrow"/>
                <w:sz w:val="22"/>
              </w:rPr>
              <w:t>B.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006EC0">
              <w:rPr>
                <w:rFonts w:ascii="Arial Narrow" w:hAnsi="Arial Narrow"/>
                <w:sz w:val="22"/>
              </w:rPr>
              <w:t xml:space="preserve">ROBOTY BUDOWLANO-MONTAŻOWE </w:t>
            </w:r>
            <w:r w:rsidRPr="00A82DD3">
              <w:rPr>
                <w:rFonts w:ascii="Arial Narrow" w:hAnsi="Arial Narrow"/>
                <w:sz w:val="22"/>
              </w:rPr>
              <w:t>":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5547C3">
              <w:rPr>
                <w:rFonts w:ascii="Arial Narrow" w:hAnsi="Arial Narrow" w:cs="Arial"/>
                <w:sz w:val="16"/>
                <w:szCs w:val="22"/>
              </w:rPr>
              <w:t xml:space="preserve">Σ poz. </w:t>
            </w:r>
            <w:r>
              <w:rPr>
                <w:rFonts w:ascii="Arial Narrow" w:hAnsi="Arial Narrow" w:cs="Arial"/>
                <w:sz w:val="16"/>
                <w:szCs w:val="22"/>
              </w:rPr>
              <w:t>od 4 do 17</w:t>
            </w:r>
            <w:r w:rsidRPr="005547C3">
              <w:rPr>
                <w:rFonts w:ascii="Arial Narrow" w:hAnsi="Arial Narrow" w:cs="Arial"/>
                <w:sz w:val="16"/>
                <w:szCs w:val="22"/>
              </w:rPr>
              <w:t xml:space="preserve"> kol</w:t>
            </w:r>
            <w:r>
              <w:rPr>
                <w:rFonts w:ascii="Arial Narrow" w:hAnsi="Arial Narrow" w:cs="Arial"/>
                <w:sz w:val="16"/>
                <w:szCs w:val="22"/>
              </w:rPr>
              <w:t>.</w:t>
            </w:r>
            <w:r w:rsidRPr="005547C3">
              <w:rPr>
                <w:rFonts w:ascii="Arial Narrow" w:hAnsi="Arial Narrow" w:cs="Arial"/>
                <w:sz w:val="16"/>
                <w:szCs w:val="22"/>
              </w:rPr>
              <w:t xml:space="preserve"> IV</w:t>
            </w: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393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9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WARTOŚĆ NETT</w:t>
            </w:r>
            <w:r>
              <w:rPr>
                <w:rFonts w:ascii="Arial Narrow" w:hAnsi="Arial Narrow"/>
                <w:sz w:val="22"/>
                <w:szCs w:val="22"/>
              </w:rPr>
              <w:t>O BEZ KWOTY WARUNKOWEJ [Σ poz. 3</w:t>
            </w:r>
            <w:r w:rsidRPr="001422F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 18 kol. IV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393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1422F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9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 xml:space="preserve">WARTOŚĆ </w:t>
            </w:r>
            <w:r>
              <w:rPr>
                <w:rFonts w:ascii="Arial Narrow" w:hAnsi="Arial Narrow"/>
                <w:sz w:val="22"/>
                <w:szCs w:val="22"/>
              </w:rPr>
              <w:t>VAT [stawka podatku VAT * poz. 19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393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9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WARTOŚĆ BRUTT</w:t>
            </w:r>
            <w:r>
              <w:rPr>
                <w:rFonts w:ascii="Arial Narrow" w:hAnsi="Arial Narrow"/>
                <w:sz w:val="22"/>
                <w:szCs w:val="22"/>
              </w:rPr>
              <w:t>O BEZ KWOTY WARUNKOWEJ [Σ poz. 19</w:t>
            </w:r>
            <w:r w:rsidRPr="001422FF">
              <w:rPr>
                <w:rFonts w:ascii="Arial Narrow" w:hAnsi="Arial Narrow"/>
                <w:sz w:val="22"/>
                <w:szCs w:val="22"/>
              </w:rPr>
              <w:t xml:space="preserve"> i 2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393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22.</w:t>
            </w:r>
          </w:p>
        </w:tc>
        <w:tc>
          <w:tcPr>
            <w:tcW w:w="39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KWOTA WARUNKOWA [10</w:t>
            </w:r>
            <w:r w:rsidRPr="001422FF">
              <w:rPr>
                <w:rFonts w:ascii="Arial Narrow" w:hAnsi="Arial Narrow"/>
                <w:sz w:val="22"/>
                <w:szCs w:val="22"/>
              </w:rPr>
              <w:t xml:space="preserve">% </w:t>
            </w:r>
            <w:r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1422FF">
              <w:rPr>
                <w:rFonts w:ascii="Arial Narrow" w:hAnsi="Arial Narrow"/>
                <w:sz w:val="22"/>
                <w:szCs w:val="22"/>
              </w:rPr>
              <w:t xml:space="preserve">poz. </w:t>
            </w:r>
            <w:r>
              <w:rPr>
                <w:rFonts w:ascii="Arial Narrow" w:hAnsi="Arial Narrow"/>
                <w:sz w:val="22"/>
                <w:szCs w:val="22"/>
              </w:rPr>
              <w:t>18 kol. IV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393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23.</w:t>
            </w:r>
          </w:p>
        </w:tc>
        <w:tc>
          <w:tcPr>
            <w:tcW w:w="39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WARTOŚĆ N</w:t>
            </w:r>
            <w:r>
              <w:rPr>
                <w:rFonts w:ascii="Arial Narrow" w:hAnsi="Arial Narrow"/>
                <w:sz w:val="22"/>
                <w:szCs w:val="22"/>
              </w:rPr>
              <w:t>ETTO Z KWOTĄ WARUNKOWĄ [Σ poz. 19</w:t>
            </w:r>
            <w:r w:rsidRPr="001422FF">
              <w:rPr>
                <w:rFonts w:ascii="Arial Narrow" w:hAnsi="Arial Narrow"/>
                <w:sz w:val="22"/>
                <w:szCs w:val="22"/>
              </w:rPr>
              <w:t xml:space="preserve"> i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393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24.</w:t>
            </w:r>
          </w:p>
        </w:tc>
        <w:tc>
          <w:tcPr>
            <w:tcW w:w="39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 xml:space="preserve">WARTOŚĆ VAT [stawka podatku VAT * poz. </w:t>
            </w:r>
            <w:r>
              <w:rPr>
                <w:rFonts w:ascii="Arial Narrow" w:hAnsi="Arial Narrow"/>
                <w:sz w:val="22"/>
                <w:szCs w:val="22"/>
              </w:rPr>
              <w:t>23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C4B" w:rsidRPr="001422FF" w:rsidTr="000C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9" w:type="pct"/>
          <w:wAfter w:w="28" w:type="pct"/>
          <w:trHeight w:val="393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25.</w:t>
            </w:r>
          </w:p>
        </w:tc>
        <w:tc>
          <w:tcPr>
            <w:tcW w:w="39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 xml:space="preserve">WARTOŚĆ BRUTTO Z KWOTĄ WARUNKOWĄ [Σ poz. </w:t>
            </w:r>
            <w:r>
              <w:rPr>
                <w:rFonts w:ascii="Arial Narrow" w:hAnsi="Arial Narrow"/>
                <w:sz w:val="22"/>
                <w:szCs w:val="22"/>
              </w:rPr>
              <w:t>23</w:t>
            </w:r>
            <w:r w:rsidRPr="001422FF">
              <w:rPr>
                <w:rFonts w:ascii="Arial Narrow" w:hAnsi="Arial Narrow"/>
                <w:sz w:val="22"/>
                <w:szCs w:val="22"/>
              </w:rPr>
              <w:t xml:space="preserve"> i </w:t>
            </w:r>
            <w:r>
              <w:rPr>
                <w:rFonts w:ascii="Arial Narrow" w:hAnsi="Arial Narrow"/>
                <w:sz w:val="22"/>
                <w:szCs w:val="22"/>
              </w:rPr>
              <w:t>24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4B" w:rsidRPr="001422FF" w:rsidRDefault="000C5C4B" w:rsidP="00DA00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84932" w:rsidTr="00651232">
        <w:tblPrEx>
          <w:jc w:val="right"/>
        </w:tblPrEx>
        <w:trPr>
          <w:gridAfter w:val="2"/>
          <w:wAfter w:w="163" w:type="pct"/>
          <w:trHeight w:val="588"/>
          <w:jc w:val="right"/>
        </w:trPr>
        <w:tc>
          <w:tcPr>
            <w:tcW w:w="483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4932" w:rsidRDefault="00084932" w:rsidP="006512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</w:r>
          </w:p>
        </w:tc>
      </w:tr>
    </w:tbl>
    <w:p w:rsidR="00E56B54" w:rsidRPr="007401FA" w:rsidRDefault="00E56B54" w:rsidP="00651232">
      <w:pPr>
        <w:pStyle w:val="Akapitzlist"/>
        <w:numPr>
          <w:ilvl w:val="0"/>
          <w:numId w:val="51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1870"/>
        <w:gridCol w:w="2421"/>
        <w:gridCol w:w="1930"/>
        <w:gridCol w:w="1510"/>
        <w:gridCol w:w="1471"/>
      </w:tblGrid>
      <w:tr w:rsidR="00E56B54" w:rsidRPr="004E6B54" w:rsidTr="00DA004F">
        <w:trPr>
          <w:trHeight w:val="4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4" w:rsidRPr="004E6B54" w:rsidRDefault="00E56B54" w:rsidP="00DA004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4" w:rsidRPr="004E6B54" w:rsidRDefault="00E56B54" w:rsidP="00DA004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4" w:rsidRPr="004E6B54" w:rsidRDefault="00E56B54" w:rsidP="00DA004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4" w:rsidRPr="004E6B54" w:rsidRDefault="00E56B54" w:rsidP="00DA004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4" w:rsidRPr="004E6B54" w:rsidRDefault="00E56B54" w:rsidP="00DA004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4" w:rsidRPr="004E6B54" w:rsidRDefault="00E56B54" w:rsidP="00DA004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56B54" w:rsidRPr="004E6B54" w:rsidRDefault="00E56B54" w:rsidP="00DA004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56B54" w:rsidRPr="004E6B54" w:rsidTr="00DA004F">
        <w:trPr>
          <w:trHeight w:val="2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4" w:rsidRPr="004E6B54" w:rsidRDefault="00E56B54" w:rsidP="00DA00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4" w:rsidRPr="004E6B54" w:rsidRDefault="00E56B54" w:rsidP="00DA00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4" w:rsidRPr="004E6B54" w:rsidRDefault="00E56B54" w:rsidP="00DA004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4" w:rsidRPr="004E6B54" w:rsidRDefault="00E56B54" w:rsidP="00DA00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4" w:rsidRPr="004E6B54" w:rsidRDefault="00E56B54" w:rsidP="00DA00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4" w:rsidRPr="004E6B54" w:rsidRDefault="00E56B54" w:rsidP="00DA00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6B54" w:rsidRPr="004E6B54" w:rsidTr="00DA004F">
        <w:trPr>
          <w:trHeight w:val="2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4" w:rsidRPr="004E6B54" w:rsidRDefault="00E56B54" w:rsidP="00DA00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4" w:rsidRPr="004E6B54" w:rsidRDefault="00E56B54" w:rsidP="00DA00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4" w:rsidRPr="004E6B54" w:rsidRDefault="00E56B54" w:rsidP="00DA004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4" w:rsidRPr="004E6B54" w:rsidRDefault="00E56B54" w:rsidP="00DA00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4" w:rsidRPr="004E6B54" w:rsidRDefault="00E56B54" w:rsidP="00DA00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4" w:rsidRPr="004E6B54" w:rsidRDefault="00E56B54" w:rsidP="00DA00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8775F7" w:rsidRDefault="008775F7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  <w:bookmarkStart w:id="1" w:name="_GoBack"/>
      <w:bookmarkEnd w:id="1"/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651232" w:rsidRDefault="0065123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651232" w:rsidRDefault="0065123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C5C4B" w:rsidTr="00651232">
        <w:trPr>
          <w:trHeight w:val="58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C4B" w:rsidRDefault="000C5C4B" w:rsidP="00DA004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0C5C4B" w:rsidRDefault="000C5C4B" w:rsidP="00DA004F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:rsidR="000C5C4B" w:rsidRDefault="000C5C4B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7052C5" w:rsidRPr="00651232" w:rsidRDefault="00917B20" w:rsidP="00084932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651232">
        <w:rPr>
          <w:rFonts w:ascii="Arial Narrow" w:hAnsi="Arial Narrow"/>
          <w:b/>
          <w:i/>
          <w:sz w:val="22"/>
          <w:szCs w:val="22"/>
        </w:rPr>
        <w:t>04180 – Remont Mostów Średzkich we Wrocławiu</w:t>
      </w:r>
    </w:p>
    <w:p w:rsidR="00E56B54" w:rsidRPr="00917B20" w:rsidRDefault="00E56B54" w:rsidP="00084932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:rsidTr="00084932">
        <w:tc>
          <w:tcPr>
            <w:tcW w:w="3627" w:type="pct"/>
            <w:hideMark/>
          </w:tcPr>
          <w:p w:rsidR="00084932" w:rsidRDefault="00084932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:rsidR="00084932" w:rsidRDefault="003C6B69" w:rsidP="0017298F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1C403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1</w:t>
            </w:r>
            <w:r w:rsidR="00917B20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1</w:t>
            </w:r>
            <w:r w:rsidR="0008493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1C403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:rsidR="00084932" w:rsidRDefault="00084932" w:rsidP="00337960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084932" w:rsidRPr="00084932" w:rsidRDefault="00084932" w:rsidP="00572F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</w:t>
      </w:r>
      <w:r w:rsidR="009C4B31">
        <w:rPr>
          <w:rFonts w:ascii="Arial Narrow" w:hAnsi="Arial Narrow" w:cs="Arial"/>
          <w:b/>
          <w:sz w:val="22"/>
          <w:szCs w:val="22"/>
        </w:rPr>
        <w:t xml:space="preserve">         </w:t>
      </w:r>
      <w:r w:rsidRPr="00084932">
        <w:rPr>
          <w:rFonts w:ascii="Arial Narrow" w:hAnsi="Arial Narrow" w:cs="Arial"/>
          <w:b/>
          <w:sz w:val="22"/>
          <w:szCs w:val="22"/>
        </w:rPr>
        <w:t xml:space="preserve">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</w:t>
      </w:r>
      <w:r w:rsidR="00E56B54" w:rsidRPr="00E56B54">
        <w:rPr>
          <w:rFonts w:ascii="Arial Narrow" w:hAnsi="Arial Narrow" w:cs="Arial"/>
          <w:sz w:val="22"/>
          <w:szCs w:val="22"/>
        </w:rPr>
        <w:t>na podstawie pełnomocnictwa nr 3/I/Z/19 Prezydenta Wrocławia z dnia 29.01.2019</w:t>
      </w:r>
      <w:r w:rsidR="00E56B54">
        <w:rPr>
          <w:rFonts w:ascii="Arial Narrow" w:hAnsi="Arial Narrow" w:cs="Arial"/>
          <w:sz w:val="22"/>
          <w:szCs w:val="22"/>
        </w:rPr>
        <w:t>.</w:t>
      </w:r>
    </w:p>
    <w:p w:rsidR="00084932" w:rsidRDefault="00084932" w:rsidP="00337960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2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3"/>
            </w:r>
          </w:p>
        </w:tc>
      </w:tr>
    </w:tbl>
    <w:p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084932" w:rsidRDefault="00084932" w:rsidP="00084932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084932" w:rsidRDefault="00084932" w:rsidP="00084932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917B20" w:rsidRPr="00651232">
        <w:rPr>
          <w:rFonts w:ascii="Arial Narrow" w:hAnsi="Arial Narrow"/>
          <w:b/>
          <w:sz w:val="22"/>
          <w:szCs w:val="22"/>
        </w:rPr>
        <w:t>04180 – Remont Mostów Średzkich we Wrocławiu</w:t>
      </w:r>
      <w:r w:rsidR="00917B20" w:rsidRPr="00E56B54">
        <w:rPr>
          <w:rFonts w:ascii="Arial Narrow" w:hAnsi="Arial Narrow" w:cs="Tahoma"/>
          <w:bCs/>
          <w:sz w:val="22"/>
          <w:szCs w:val="22"/>
        </w:rPr>
        <w:t xml:space="preserve"> </w:t>
      </w:r>
      <w:r w:rsidRPr="00E56B54">
        <w:rPr>
          <w:rFonts w:ascii="Arial Narrow" w:hAnsi="Arial Narrow" w:cs="Tahoma"/>
          <w:bCs/>
          <w:sz w:val="22"/>
          <w:szCs w:val="22"/>
        </w:rPr>
        <w:t>prowadzone przez</w:t>
      </w:r>
      <w:r w:rsidRPr="00651232">
        <w:rPr>
          <w:rFonts w:ascii="Arial Narrow" w:hAnsi="Arial Narrow" w:cs="Tahoma"/>
          <w:bCs/>
          <w:sz w:val="22"/>
          <w:szCs w:val="22"/>
        </w:rPr>
        <w:t xml:space="preserve"> </w:t>
      </w:r>
      <w:r w:rsidRPr="00E56B54">
        <w:rPr>
          <w:rFonts w:ascii="Arial Narrow" w:hAnsi="Arial Narrow"/>
          <w:b/>
          <w:sz w:val="22"/>
          <w:szCs w:val="22"/>
        </w:rPr>
        <w:t>Gminę Wrocław, pl. Nowy Targ 1-8, 50-141 Wrocław,</w:t>
      </w:r>
      <w:r w:rsidRPr="00E56B54">
        <w:rPr>
          <w:rFonts w:ascii="Arial Narrow" w:hAnsi="Arial Narrow"/>
          <w:sz w:val="22"/>
          <w:szCs w:val="22"/>
        </w:rPr>
        <w:t xml:space="preserve"> w imieniu</w:t>
      </w:r>
      <w:r>
        <w:rPr>
          <w:rFonts w:ascii="Arial Narrow" w:hAnsi="Arial Narrow"/>
          <w:sz w:val="22"/>
          <w:szCs w:val="22"/>
        </w:rPr>
        <w:t xml:space="preserve">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E56B54" w:rsidRPr="00E56B54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084932" w:rsidRDefault="00084932" w:rsidP="00084932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084932" w:rsidRDefault="00084932" w:rsidP="00337960">
      <w:pPr>
        <w:pStyle w:val="Akapitzlist"/>
        <w:numPr>
          <w:ilvl w:val="0"/>
          <w:numId w:val="28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084932" w:rsidRDefault="00084932" w:rsidP="00084932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084932" w:rsidRDefault="00084932" w:rsidP="00337960">
      <w:pPr>
        <w:pStyle w:val="Akapitzlist"/>
        <w:numPr>
          <w:ilvl w:val="1"/>
          <w:numId w:val="29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084932" w:rsidRDefault="00084932" w:rsidP="00337960">
      <w:pPr>
        <w:pStyle w:val="Akapitzlist"/>
        <w:numPr>
          <w:ilvl w:val="1"/>
          <w:numId w:val="29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084932" w:rsidRDefault="00084932" w:rsidP="00337960">
      <w:pPr>
        <w:pStyle w:val="Akapitzlist"/>
        <w:numPr>
          <w:ilvl w:val="0"/>
          <w:numId w:val="29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084932" w:rsidRDefault="00084932" w:rsidP="00337960">
      <w:pPr>
        <w:pStyle w:val="Akapitzlist"/>
        <w:numPr>
          <w:ilvl w:val="1"/>
          <w:numId w:val="27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084932" w:rsidRDefault="00084932" w:rsidP="00337960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084932" w:rsidRDefault="00084932" w:rsidP="00084932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084932" w:rsidRDefault="00084932" w:rsidP="00337960">
      <w:pPr>
        <w:pStyle w:val="Akapitzlist"/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084932" w:rsidRDefault="00084932" w:rsidP="00337960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4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084932" w:rsidRDefault="00084932" w:rsidP="00337960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084932" w:rsidRDefault="00084932" w:rsidP="00337960">
      <w:pPr>
        <w:pStyle w:val="Akapitzlist"/>
        <w:numPr>
          <w:ilvl w:val="0"/>
          <w:numId w:val="31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084932" w:rsidRDefault="00084932" w:rsidP="00337960">
      <w:pPr>
        <w:pStyle w:val="Akapitzlist"/>
        <w:numPr>
          <w:ilvl w:val="1"/>
          <w:numId w:val="31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4E6B54" w:rsidRPr="004E6B54" w:rsidRDefault="00084932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4E6B54" w:rsidRPr="004E6B54" w:rsidRDefault="004E6B54" w:rsidP="004E6B54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3B43CD" w:rsidRPr="00E56B54" w:rsidRDefault="00917B20" w:rsidP="004E6B54">
      <w:pPr>
        <w:spacing w:line="280" w:lineRule="exact"/>
        <w:jc w:val="center"/>
        <w:rPr>
          <w:rFonts w:ascii="Arial Narrow" w:hAnsi="Arial Narrow"/>
          <w:b/>
          <w:i/>
          <w:sz w:val="22"/>
          <w:szCs w:val="22"/>
        </w:rPr>
      </w:pPr>
      <w:r w:rsidRPr="00651232">
        <w:rPr>
          <w:rFonts w:ascii="Arial Narrow" w:hAnsi="Arial Narrow"/>
          <w:b/>
          <w:i/>
          <w:sz w:val="22"/>
          <w:szCs w:val="22"/>
        </w:rPr>
        <w:t>04180 – Remont Mostów Średzkich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17298F" w:rsidP="004E6B5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17B20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4E6B54" w:rsidRPr="004E6B54" w:rsidRDefault="004E6B54" w:rsidP="00216EA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4E6B54" w:rsidRPr="004E6B54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E56B54" w:rsidRPr="00E56B54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  <w:r w:rsidR="00E56B54">
        <w:rPr>
          <w:rFonts w:ascii="Arial Narrow" w:hAnsi="Arial Narrow"/>
          <w:sz w:val="22"/>
          <w:szCs w:val="22"/>
        </w:rPr>
        <w:t>.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:rsidR="004E6B54" w:rsidRPr="004E6B54" w:rsidRDefault="004E6B54" w:rsidP="004E6B54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4E6B54" w:rsidRPr="004E6B54" w:rsidRDefault="004E6B54" w:rsidP="004E6B54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5"/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lastRenderedPageBreak/>
        <w:t>w trakcie wykonania zamówienia pod nazwą: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216EA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4E6B54" w:rsidRPr="004E6B54" w:rsidRDefault="004E6B54" w:rsidP="004E6B54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:rsidR="004E6B54" w:rsidRPr="004E6B54" w:rsidRDefault="004E6B54" w:rsidP="004E6B54">
      <w:pPr>
        <w:rPr>
          <w:sz w:val="22"/>
          <w:szCs w:val="22"/>
        </w:rPr>
      </w:pPr>
    </w:p>
    <w:p w:rsidR="004E6B54" w:rsidRPr="004E6B54" w:rsidRDefault="004E6B54" w:rsidP="004E6B54">
      <w:pPr>
        <w:rPr>
          <w:sz w:val="22"/>
          <w:szCs w:val="22"/>
        </w:rPr>
      </w:pPr>
    </w:p>
    <w:p w:rsidR="004E6B54" w:rsidRPr="004E6B54" w:rsidRDefault="004E6B54" w:rsidP="004E6B54">
      <w:pPr>
        <w:rPr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4E6B54" w:rsidRDefault="004E6B54" w:rsidP="004E6B54">
      <w:pPr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br w:type="page"/>
      </w: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664E12" w:rsidRPr="0061545D" w:rsidTr="005D66AE">
        <w:trPr>
          <w:trHeight w:val="56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E12" w:rsidRPr="0061545D" w:rsidRDefault="00664E12" w:rsidP="005D66AE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4</w:t>
            </w:r>
          </w:p>
          <w:p w:rsidR="00664E12" w:rsidRPr="0061545D" w:rsidRDefault="00664E12" w:rsidP="00664E12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załącznika do oferty</w:t>
            </w:r>
          </w:p>
        </w:tc>
      </w:tr>
    </w:tbl>
    <w:p w:rsidR="00664E12" w:rsidRPr="00E56B54" w:rsidRDefault="00664E12" w:rsidP="00664E12">
      <w:pPr>
        <w:keepNext/>
        <w:spacing w:line="276" w:lineRule="auto"/>
        <w:jc w:val="center"/>
        <w:outlineLvl w:val="5"/>
        <w:rPr>
          <w:rFonts w:ascii="Arial Narrow" w:hAnsi="Arial Narrow" w:cs="Arial"/>
          <w:b/>
          <w:bCs/>
          <w:sz w:val="22"/>
          <w:szCs w:val="22"/>
        </w:rPr>
      </w:pPr>
      <w:r w:rsidRPr="00651232">
        <w:rPr>
          <w:rFonts w:ascii="Arial Narrow" w:hAnsi="Arial Narrow"/>
          <w:b/>
          <w:sz w:val="22"/>
          <w:szCs w:val="22"/>
        </w:rPr>
        <w:t>04180 – Remont Mostów Średzkich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664E12" w:rsidRPr="0061545D" w:rsidTr="005D66A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64E12" w:rsidRPr="0061545D" w:rsidRDefault="00664E12" w:rsidP="005D66AE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64E12" w:rsidRPr="0061545D" w:rsidRDefault="00664E12" w:rsidP="005D66AE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664E12" w:rsidRPr="0061545D" w:rsidRDefault="00664E12" w:rsidP="00664E12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Zamawiający:</w:t>
      </w:r>
    </w:p>
    <w:p w:rsidR="00664E12" w:rsidRPr="0061545D" w:rsidRDefault="00664E12" w:rsidP="00664E12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1545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1545D">
        <w:rPr>
          <w:rFonts w:ascii="Arial Narrow" w:hAnsi="Arial Narrow"/>
          <w:b/>
          <w:sz w:val="22"/>
          <w:szCs w:val="22"/>
        </w:rPr>
        <w:t>Wrocławskie Inwestycje Sp. z o. o.</w:t>
      </w:r>
      <w:r w:rsidRPr="0061545D">
        <w:rPr>
          <w:rFonts w:ascii="Arial Narrow" w:hAnsi="Arial Narrow"/>
          <w:sz w:val="22"/>
          <w:szCs w:val="22"/>
        </w:rPr>
        <w:t xml:space="preserve"> z siedzibą przy </w:t>
      </w:r>
      <w:r w:rsidRPr="0061545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56B54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  <w:r w:rsidRPr="0061545D">
        <w:rPr>
          <w:rFonts w:ascii="Arial Narrow" w:hAnsi="Arial Narrow"/>
          <w:sz w:val="22"/>
          <w:szCs w:val="22"/>
        </w:rPr>
        <w:t>.</w:t>
      </w:r>
    </w:p>
    <w:p w:rsidR="00664E12" w:rsidRPr="0061545D" w:rsidRDefault="00664E12" w:rsidP="00664E12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664E12" w:rsidRPr="0061545D" w:rsidRDefault="00664E12" w:rsidP="00664E12">
      <w:pPr>
        <w:numPr>
          <w:ilvl w:val="0"/>
          <w:numId w:val="42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69"/>
        <w:gridCol w:w="2909"/>
      </w:tblGrid>
      <w:tr w:rsidR="00664E12" w:rsidRPr="0061545D" w:rsidTr="005D66AE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2" w:rsidRPr="0061545D" w:rsidRDefault="00664E12" w:rsidP="005D66A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2" w:rsidRPr="0061545D" w:rsidRDefault="00664E12" w:rsidP="005D66A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2" w:rsidRPr="0061545D" w:rsidRDefault="00664E12" w:rsidP="005D66A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64E12" w:rsidRPr="0061545D" w:rsidTr="005D66AE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12" w:rsidRPr="0061545D" w:rsidRDefault="00664E12" w:rsidP="005D66A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2" w:rsidRPr="0061545D" w:rsidRDefault="00664E12" w:rsidP="005D66A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2" w:rsidRPr="0061545D" w:rsidRDefault="00664E12" w:rsidP="005D66A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64E12" w:rsidRPr="0061545D" w:rsidTr="005D66AE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12" w:rsidRPr="0061545D" w:rsidRDefault="00664E12" w:rsidP="005D66A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2" w:rsidRPr="0061545D" w:rsidRDefault="00664E12" w:rsidP="005D66A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2" w:rsidRPr="0061545D" w:rsidRDefault="00664E12" w:rsidP="005D66A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64E12" w:rsidRDefault="00664E12" w:rsidP="004E6B54">
      <w:pPr>
        <w:rPr>
          <w:rFonts w:ascii="Arial Narrow" w:hAnsi="Arial Narrow"/>
          <w:sz w:val="22"/>
          <w:szCs w:val="22"/>
        </w:rPr>
      </w:pPr>
    </w:p>
    <w:p w:rsidR="00664E12" w:rsidRPr="00D73B08" w:rsidRDefault="00664E12" w:rsidP="00664E12">
      <w:pPr>
        <w:spacing w:before="120" w:after="120"/>
        <w:ind w:right="72"/>
        <w:jc w:val="both"/>
        <w:rPr>
          <w:rFonts w:ascii="Arial Narrow" w:hAnsi="Arial Narrow" w:cs="Arial"/>
          <w:i/>
          <w:sz w:val="22"/>
          <w:szCs w:val="22"/>
        </w:rPr>
      </w:pPr>
      <w:r w:rsidRPr="00D73B08">
        <w:rPr>
          <w:rFonts w:ascii="Arial Narrow" w:hAnsi="Arial Narrow" w:cs="Arial"/>
          <w:i/>
          <w:sz w:val="22"/>
          <w:szCs w:val="22"/>
        </w:rPr>
        <w:t xml:space="preserve"> (</w:t>
      </w:r>
      <w:r w:rsidRPr="00D73B08">
        <w:rPr>
          <w:rFonts w:ascii="Arial Narrow" w:hAnsi="Arial Narrow" w:cs="Arial"/>
          <w:b/>
          <w:i/>
          <w:sz w:val="22"/>
          <w:szCs w:val="22"/>
          <w:u w:val="single"/>
        </w:rPr>
        <w:t>Uwaga</w:t>
      </w:r>
      <w:r w:rsidRPr="00D73B08">
        <w:rPr>
          <w:rFonts w:ascii="Arial Narrow" w:hAnsi="Arial Narrow" w:cs="Arial"/>
          <w:i/>
          <w:sz w:val="22"/>
          <w:szCs w:val="22"/>
        </w:rPr>
        <w:t xml:space="preserve">: Wykonawcy proszeni są </w:t>
      </w:r>
      <w:r w:rsidRPr="00D73B08">
        <w:rPr>
          <w:rFonts w:ascii="Arial Narrow" w:hAnsi="Arial Narrow" w:cs="Arial"/>
          <w:b/>
          <w:i/>
          <w:sz w:val="22"/>
          <w:szCs w:val="22"/>
        </w:rPr>
        <w:t>o wypełnienie</w:t>
      </w:r>
      <w:r w:rsidRPr="00D73B08">
        <w:rPr>
          <w:rFonts w:ascii="Arial Narrow" w:hAnsi="Arial Narrow" w:cs="Arial"/>
          <w:i/>
          <w:sz w:val="22"/>
          <w:szCs w:val="22"/>
        </w:rPr>
        <w:t xml:space="preserve"> pustych rubryk w niniejszym Załączniku do Oferty)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70"/>
        <w:gridCol w:w="2033"/>
        <w:gridCol w:w="4500"/>
      </w:tblGrid>
      <w:tr w:rsidR="00664E12" w:rsidRPr="00D73B08" w:rsidTr="005D66AE">
        <w:trPr>
          <w:cantSplit/>
          <w:trHeight w:val="879"/>
          <w:tblHeader/>
          <w:jc w:val="center"/>
        </w:trPr>
        <w:tc>
          <w:tcPr>
            <w:tcW w:w="2770" w:type="dxa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b/>
                <w:sz w:val="22"/>
                <w:szCs w:val="22"/>
              </w:rPr>
            </w:pPr>
            <w:r w:rsidRPr="00D73B08">
              <w:rPr>
                <w:rStyle w:val="FontStyle107"/>
                <w:b/>
                <w:sz w:val="22"/>
                <w:szCs w:val="22"/>
              </w:rPr>
              <w:t>Przedmiot</w:t>
            </w:r>
          </w:p>
        </w:tc>
        <w:tc>
          <w:tcPr>
            <w:tcW w:w="2033" w:type="dxa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b/>
                <w:sz w:val="22"/>
                <w:szCs w:val="22"/>
              </w:rPr>
            </w:pPr>
            <w:r w:rsidRPr="00D73B08">
              <w:rPr>
                <w:rStyle w:val="FontStyle107"/>
                <w:b/>
                <w:sz w:val="22"/>
                <w:szCs w:val="22"/>
              </w:rPr>
              <w:t>Klauzule Warunków Ogólnych Kontraktu lub Warunków Szczególnych</w:t>
            </w:r>
          </w:p>
        </w:tc>
        <w:tc>
          <w:tcPr>
            <w:tcW w:w="4500" w:type="dxa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b/>
                <w:sz w:val="22"/>
                <w:szCs w:val="22"/>
              </w:rPr>
            </w:pPr>
            <w:r w:rsidRPr="00D73B08">
              <w:rPr>
                <w:rStyle w:val="FontStyle107"/>
                <w:b/>
                <w:sz w:val="22"/>
                <w:szCs w:val="22"/>
              </w:rPr>
              <w:t>Dane</w:t>
            </w:r>
          </w:p>
        </w:tc>
      </w:tr>
      <w:tr w:rsidR="00664E12" w:rsidRPr="00D73B08" w:rsidTr="005D66AE">
        <w:tblPrEx>
          <w:tblCellMar>
            <w:left w:w="108" w:type="dxa"/>
            <w:right w:w="108" w:type="dxa"/>
          </w:tblCellMar>
        </w:tblPrEx>
        <w:trPr>
          <w:cantSplit/>
          <w:trHeight w:val="1594"/>
          <w:jc w:val="center"/>
        </w:trPr>
        <w:tc>
          <w:tcPr>
            <w:tcW w:w="2770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 xml:space="preserve">Nazwa i adres Zamawiającego </w:t>
            </w:r>
          </w:p>
        </w:tc>
        <w:tc>
          <w:tcPr>
            <w:tcW w:w="2033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1.1.2.2 &amp; 1.3</w:t>
            </w:r>
          </w:p>
        </w:tc>
        <w:tc>
          <w:tcPr>
            <w:tcW w:w="4500" w:type="dxa"/>
            <w:vAlign w:val="center"/>
          </w:tcPr>
          <w:p w:rsidR="00664E12" w:rsidRPr="00D73B08" w:rsidRDefault="00664E12" w:rsidP="005D66AE">
            <w:pPr>
              <w:pStyle w:val="Akapitzlist2"/>
              <w:tabs>
                <w:tab w:val="left" w:pos="709"/>
              </w:tabs>
              <w:ind w:left="0"/>
              <w:jc w:val="both"/>
              <w:rPr>
                <w:rStyle w:val="FontStyle107"/>
                <w:rFonts w:cs="Arial"/>
                <w:sz w:val="22"/>
                <w:szCs w:val="22"/>
              </w:rPr>
            </w:pPr>
            <w:r w:rsidRPr="00D73B08">
              <w:rPr>
                <w:rFonts w:ascii="Arial Narrow" w:hAnsi="Arial Narrow" w:cs="Arial"/>
                <w:sz w:val="22"/>
                <w:szCs w:val="22"/>
              </w:rPr>
              <w:t xml:space="preserve">Gmina Wrocław, pl. Nowy Targ 1-8, 50-141 Wrocław, w imieniu i na rzecz której działają Wrocławskie Inwestycje Sp. z o. o. z siedzibą przy ul. Ofiar Oświęcimskich 36, 50-059 Wrocław </w:t>
            </w:r>
          </w:p>
          <w:p w:rsidR="00664E12" w:rsidRPr="00D73B08" w:rsidRDefault="00664E12" w:rsidP="005D66AE">
            <w:pPr>
              <w:pStyle w:val="Akapitzlist2"/>
              <w:tabs>
                <w:tab w:val="left" w:pos="709"/>
              </w:tabs>
              <w:ind w:left="0"/>
              <w:jc w:val="both"/>
              <w:rPr>
                <w:rStyle w:val="FontStyle107"/>
                <w:rFonts w:cs="Arial"/>
                <w:sz w:val="22"/>
                <w:szCs w:val="22"/>
              </w:rPr>
            </w:pPr>
          </w:p>
        </w:tc>
      </w:tr>
      <w:tr w:rsidR="00664E12" w:rsidRPr="00D73B08" w:rsidTr="005D66AE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70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Nazwa i adres Wykonawcy</w:t>
            </w:r>
          </w:p>
        </w:tc>
        <w:tc>
          <w:tcPr>
            <w:tcW w:w="2033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1.1.2.3 &amp; 1.3</w:t>
            </w:r>
          </w:p>
        </w:tc>
        <w:tc>
          <w:tcPr>
            <w:tcW w:w="4500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.................................................................</w:t>
            </w:r>
          </w:p>
        </w:tc>
      </w:tr>
      <w:tr w:rsidR="00664E12" w:rsidRPr="00D73B08" w:rsidTr="005D66AE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70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Nazwa i adres Inżyniera</w:t>
            </w:r>
          </w:p>
        </w:tc>
        <w:tc>
          <w:tcPr>
            <w:tcW w:w="2033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1.1.2.4 &amp; 1.3</w:t>
            </w:r>
          </w:p>
        </w:tc>
        <w:tc>
          <w:tcPr>
            <w:tcW w:w="4500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Wrocławskie Inwestycje Sp. z o.o.</w:t>
            </w:r>
          </w:p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ul. Ofiar Oświęcimskich 36</w:t>
            </w:r>
          </w:p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50-059 Wrocław</w:t>
            </w:r>
            <w:r w:rsidRPr="00D73B08" w:rsidDel="00F97D1A">
              <w:rPr>
                <w:rStyle w:val="FontStyle107"/>
                <w:sz w:val="22"/>
                <w:szCs w:val="22"/>
              </w:rPr>
              <w:t xml:space="preserve"> </w:t>
            </w:r>
          </w:p>
        </w:tc>
      </w:tr>
      <w:tr w:rsidR="00664E12" w:rsidRPr="00D73B08" w:rsidTr="005D66AE">
        <w:tblPrEx>
          <w:tblCellMar>
            <w:left w:w="108" w:type="dxa"/>
            <w:right w:w="108" w:type="dxa"/>
          </w:tblCellMar>
        </w:tblPrEx>
        <w:trPr>
          <w:cantSplit/>
          <w:trHeight w:val="619"/>
          <w:jc w:val="center"/>
        </w:trPr>
        <w:tc>
          <w:tcPr>
            <w:tcW w:w="2770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Czas na Ukończenie Robót</w:t>
            </w:r>
          </w:p>
        </w:tc>
        <w:tc>
          <w:tcPr>
            <w:tcW w:w="2033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 xml:space="preserve">1.1.3.3. </w:t>
            </w:r>
          </w:p>
        </w:tc>
        <w:tc>
          <w:tcPr>
            <w:tcW w:w="4500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 xml:space="preserve">Zgodnie z pkt 3 Aktu Umowy </w:t>
            </w:r>
            <w:r>
              <w:rPr>
                <w:rStyle w:val="FontStyle107"/>
                <w:sz w:val="22"/>
                <w:szCs w:val="22"/>
              </w:rPr>
              <w:t xml:space="preserve">– 12 miesięcy od  podpisania Umowy  </w:t>
            </w:r>
          </w:p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 xml:space="preserve"> </w:t>
            </w:r>
          </w:p>
        </w:tc>
      </w:tr>
      <w:tr w:rsidR="00664E12" w:rsidRPr="00D73B08" w:rsidTr="005D66AE">
        <w:tblPrEx>
          <w:tblCellMar>
            <w:left w:w="108" w:type="dxa"/>
            <w:right w:w="108" w:type="dxa"/>
          </w:tblCellMar>
        </w:tblPrEx>
        <w:trPr>
          <w:cantSplit/>
          <w:trHeight w:val="529"/>
          <w:jc w:val="center"/>
        </w:trPr>
        <w:tc>
          <w:tcPr>
            <w:tcW w:w="2770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Okres Zgłaszania Wad</w:t>
            </w:r>
          </w:p>
        </w:tc>
        <w:tc>
          <w:tcPr>
            <w:tcW w:w="2033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1.1.3.7</w:t>
            </w:r>
          </w:p>
        </w:tc>
        <w:tc>
          <w:tcPr>
            <w:tcW w:w="4500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Zgodnie z Klauzulą 11.1.(a) Warunków Szczególnych Kontraktu</w:t>
            </w:r>
          </w:p>
        </w:tc>
      </w:tr>
      <w:tr w:rsidR="00664E12" w:rsidRPr="00D73B08" w:rsidTr="005D66AE">
        <w:tblPrEx>
          <w:tblCellMar>
            <w:left w:w="108" w:type="dxa"/>
            <w:right w:w="108" w:type="dxa"/>
          </w:tblCellMar>
        </w:tblPrEx>
        <w:trPr>
          <w:cantSplit/>
          <w:trHeight w:val="529"/>
          <w:jc w:val="center"/>
        </w:trPr>
        <w:tc>
          <w:tcPr>
            <w:tcW w:w="2770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Odcinek</w:t>
            </w:r>
          </w:p>
        </w:tc>
        <w:tc>
          <w:tcPr>
            <w:tcW w:w="2033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1.1.5.6.</w:t>
            </w:r>
          </w:p>
        </w:tc>
        <w:tc>
          <w:tcPr>
            <w:tcW w:w="4500" w:type="dxa"/>
            <w:vAlign w:val="center"/>
          </w:tcPr>
          <w:p w:rsidR="00664E12" w:rsidRPr="00D73B08" w:rsidRDefault="00664E12" w:rsidP="005D66AE">
            <w:pPr>
              <w:jc w:val="both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Zamawiający nie przewiduje Odcinków</w:t>
            </w:r>
          </w:p>
          <w:p w:rsidR="00664E12" w:rsidRPr="00D73B08" w:rsidRDefault="00664E12" w:rsidP="005D66AE">
            <w:pPr>
              <w:ind w:left="307"/>
              <w:jc w:val="both"/>
              <w:rPr>
                <w:rStyle w:val="FontStyle107"/>
                <w:sz w:val="22"/>
                <w:szCs w:val="22"/>
              </w:rPr>
            </w:pPr>
          </w:p>
        </w:tc>
      </w:tr>
      <w:tr w:rsidR="00664E12" w:rsidRPr="00D73B08" w:rsidTr="005D66AE">
        <w:tblPrEx>
          <w:tblCellMar>
            <w:left w:w="108" w:type="dxa"/>
            <w:right w:w="108" w:type="dxa"/>
          </w:tblCellMar>
        </w:tblPrEx>
        <w:trPr>
          <w:trHeight w:val="834"/>
          <w:jc w:val="center"/>
        </w:trPr>
        <w:tc>
          <w:tcPr>
            <w:tcW w:w="2770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System transmisji elektronicznej Zamawiający, Wykonawca, Inżynier</w:t>
            </w:r>
          </w:p>
        </w:tc>
        <w:tc>
          <w:tcPr>
            <w:tcW w:w="2033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1.3</w:t>
            </w:r>
          </w:p>
        </w:tc>
        <w:tc>
          <w:tcPr>
            <w:tcW w:w="4500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Nagwek5Znak"/>
                <w:rFonts w:ascii="Arial Narrow" w:hAnsi="Arial Narrow"/>
                <w:sz w:val="22"/>
                <w:szCs w:val="22"/>
              </w:rPr>
            </w:pPr>
            <w:r w:rsidRPr="00D73B08">
              <w:rPr>
                <w:rFonts w:ascii="Arial Narrow" w:hAnsi="Arial Narrow"/>
                <w:sz w:val="22"/>
                <w:szCs w:val="22"/>
              </w:rPr>
              <w:t>Komunikaty przekazywane uzgodnionym systemem transmisji elektronicznej winny być każdorazowo potwierdzane na piśmie oddzielną korespondencją</w:t>
            </w:r>
            <w:r w:rsidRPr="00D73B08">
              <w:rPr>
                <w:rStyle w:val="Nagwek5Znak"/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Nagwek5Znak"/>
                <w:rFonts w:ascii="Arial Narrow" w:hAnsi="Arial Narrow"/>
                <w:sz w:val="22"/>
                <w:szCs w:val="22"/>
              </w:rPr>
            </w:pPr>
          </w:p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Zamawiający, Inżynier:</w:t>
            </w:r>
          </w:p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e-mail: zostanie wpisane przed podpisaniem kontraktu</w:t>
            </w:r>
          </w:p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Wykonawca:</w:t>
            </w:r>
          </w:p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e-mail: ..................</w:t>
            </w:r>
          </w:p>
        </w:tc>
      </w:tr>
      <w:tr w:rsidR="00664E12" w:rsidRPr="00D73B08" w:rsidDel="00767843" w:rsidTr="005D66AE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:rsidR="00664E12" w:rsidRPr="003532F7" w:rsidDel="00767843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3532F7">
              <w:rPr>
                <w:rStyle w:val="FontStyle107"/>
                <w:sz w:val="22"/>
                <w:szCs w:val="22"/>
              </w:rPr>
              <w:lastRenderedPageBreak/>
              <w:t>Kwota zabezpieczenia należytego wykonania Kontraktu</w:t>
            </w:r>
          </w:p>
        </w:tc>
        <w:tc>
          <w:tcPr>
            <w:tcW w:w="2033" w:type="dxa"/>
            <w:vAlign w:val="center"/>
          </w:tcPr>
          <w:p w:rsidR="00664E12" w:rsidRPr="003532F7" w:rsidDel="00767843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3532F7">
              <w:rPr>
                <w:rStyle w:val="FontStyle107"/>
                <w:sz w:val="22"/>
                <w:szCs w:val="22"/>
              </w:rPr>
              <w:t>4.2</w:t>
            </w:r>
          </w:p>
        </w:tc>
        <w:tc>
          <w:tcPr>
            <w:tcW w:w="4500" w:type="dxa"/>
            <w:vAlign w:val="center"/>
          </w:tcPr>
          <w:p w:rsidR="00664E12" w:rsidRPr="003532F7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3532F7">
              <w:rPr>
                <w:rFonts w:ascii="Arial Narrow" w:hAnsi="Arial Narrow" w:cs="Arial Narrow"/>
                <w:sz w:val="22"/>
                <w:szCs w:val="22"/>
              </w:rPr>
              <w:t>10%</w:t>
            </w:r>
            <w:r w:rsidRPr="003532F7">
              <w:rPr>
                <w:rFonts w:cs="Arial Narrow"/>
              </w:rPr>
              <w:t xml:space="preserve">  </w:t>
            </w:r>
            <w:r w:rsidRPr="003532F7">
              <w:rPr>
                <w:rFonts w:ascii="Arial Narrow" w:hAnsi="Arial Narrow" w:cs="Arial Narrow"/>
                <w:sz w:val="22"/>
                <w:szCs w:val="22"/>
              </w:rPr>
              <w:t>Zaakceptowanej Kwoty Kontraktowej (netto) podanej w Akcie Umowy</w:t>
            </w:r>
            <w:r w:rsidRPr="003532F7">
              <w:rPr>
                <w:rStyle w:val="FontStyle107"/>
                <w:sz w:val="22"/>
                <w:szCs w:val="22"/>
              </w:rPr>
              <w:t xml:space="preserve">, co stanowi kwotę ………………………………..…….. </w:t>
            </w:r>
          </w:p>
          <w:p w:rsidR="00664E12" w:rsidRPr="00D73B08" w:rsidDel="00767843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3532F7">
              <w:rPr>
                <w:rStyle w:val="FontStyle107"/>
                <w:sz w:val="22"/>
                <w:szCs w:val="22"/>
              </w:rPr>
              <w:t>(słownie: ………………..)</w:t>
            </w:r>
          </w:p>
        </w:tc>
      </w:tr>
      <w:tr w:rsidR="00664E12" w:rsidRPr="00D73B08" w:rsidDel="00767843" w:rsidTr="005D66AE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:rsidR="00664E12" w:rsidRPr="00D73B08" w:rsidDel="00767843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Normalne godziny pracy</w:t>
            </w:r>
          </w:p>
        </w:tc>
        <w:tc>
          <w:tcPr>
            <w:tcW w:w="2033" w:type="dxa"/>
            <w:vAlign w:val="center"/>
          </w:tcPr>
          <w:p w:rsidR="00664E12" w:rsidRPr="00D73B08" w:rsidDel="00767843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6.5</w:t>
            </w:r>
          </w:p>
        </w:tc>
        <w:tc>
          <w:tcPr>
            <w:tcW w:w="4500" w:type="dxa"/>
            <w:vAlign w:val="center"/>
          </w:tcPr>
          <w:p w:rsidR="00664E12" w:rsidRPr="00D73B08" w:rsidDel="00767843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W systemie dwuzmianowym od 6.00 do 22.00</w:t>
            </w:r>
          </w:p>
        </w:tc>
      </w:tr>
      <w:tr w:rsidR="00664E12" w:rsidRPr="00D73B08" w:rsidDel="00767843" w:rsidTr="005D66AE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2770" w:type="dxa"/>
            <w:vAlign w:val="center"/>
          </w:tcPr>
          <w:p w:rsidR="00664E12" w:rsidRPr="00D73B08" w:rsidDel="00767843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 xml:space="preserve">Kary umowne </w:t>
            </w:r>
          </w:p>
        </w:tc>
        <w:tc>
          <w:tcPr>
            <w:tcW w:w="2033" w:type="dxa"/>
            <w:vAlign w:val="center"/>
          </w:tcPr>
          <w:p w:rsidR="00664E12" w:rsidRPr="003532F7" w:rsidDel="00767843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3532F7">
              <w:rPr>
                <w:rStyle w:val="FontStyle107"/>
                <w:sz w:val="22"/>
                <w:szCs w:val="22"/>
              </w:rPr>
              <w:t>8.7</w:t>
            </w:r>
          </w:p>
        </w:tc>
        <w:tc>
          <w:tcPr>
            <w:tcW w:w="4500" w:type="dxa"/>
            <w:vAlign w:val="center"/>
          </w:tcPr>
          <w:p w:rsidR="00664E12" w:rsidRPr="003532F7" w:rsidRDefault="00664E12" w:rsidP="005D66AE">
            <w:pPr>
              <w:spacing w:line="276" w:lineRule="auto"/>
            </w:pPr>
            <w:bookmarkStart w:id="2" w:name="_Toc206322603"/>
          </w:p>
          <w:bookmarkEnd w:id="2"/>
          <w:p w:rsidR="00664E12" w:rsidRPr="005A5F7F" w:rsidRDefault="00664E12" w:rsidP="005D66A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>Wykonawca zapłaci Zamawiającemu Karę umowną w następujących wypadkach i w następującej wysokości:</w:t>
            </w:r>
          </w:p>
          <w:p w:rsidR="00664E12" w:rsidRPr="005A5F7F" w:rsidRDefault="00664E12" w:rsidP="00664E12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 xml:space="preserve">za niewykonanie całości Robót objętych przedmiotem Kontraktu w terminie wskazanym w Akcie Umowy -  0,05%  Zaakceptowanej Kwoty Kontraktowej za każdy dzień opóźnienia, za każdy niedotrzymany termin osobno; w sytuacji, w której nastąpiło rozdzielenie terminów na wykonanie Robót zgodnie z Kl. 13.1. pkt I ostatnie zdanie,  kara w wysokości 0,05%  za każdy dzień opóźnienia będzie naliczana od wartości każdej części niewykonanych w terminie Robót, </w:t>
            </w:r>
          </w:p>
          <w:p w:rsidR="00664E12" w:rsidRPr="005A5F7F" w:rsidRDefault="00664E12" w:rsidP="005D66AE">
            <w:pPr>
              <w:spacing w:line="276" w:lineRule="auto"/>
              <w:ind w:left="1069"/>
              <w:rPr>
                <w:rFonts w:ascii="Arial Narrow" w:hAnsi="Arial Narrow"/>
                <w:sz w:val="22"/>
                <w:szCs w:val="22"/>
              </w:rPr>
            </w:pPr>
          </w:p>
          <w:p w:rsidR="00664E12" w:rsidRPr="005A5F7F" w:rsidRDefault="00664E12" w:rsidP="00664E12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 xml:space="preserve">za każdy dzień opóźnienia w usunięciu wad ujawnionych w Okresie Zgłaszania Wad - 0,05 % Zaakceptowanej Kwoty Kontraktowej za każdy dzień opóźnienia liczony od upływu terminu wyznaczonego na usunięcie wad do dnia wykonania naprawy przez Wykonawcę lub osobę trzecią zgodnie z </w:t>
            </w:r>
            <w:proofErr w:type="spellStart"/>
            <w:r w:rsidRPr="005A5F7F">
              <w:rPr>
                <w:rFonts w:ascii="Arial Narrow" w:hAnsi="Arial Narrow"/>
                <w:sz w:val="22"/>
                <w:szCs w:val="22"/>
              </w:rPr>
              <w:t>Subklauzulą</w:t>
            </w:r>
            <w:proofErr w:type="spellEnd"/>
            <w:r w:rsidRPr="005A5F7F">
              <w:rPr>
                <w:rFonts w:ascii="Arial Narrow" w:hAnsi="Arial Narrow"/>
                <w:sz w:val="22"/>
                <w:szCs w:val="22"/>
              </w:rPr>
              <w:t xml:space="preserve"> 11.4.a) lub 11.10.,</w:t>
            </w:r>
          </w:p>
          <w:p w:rsidR="00664E12" w:rsidRPr="005A5F7F" w:rsidRDefault="00664E12" w:rsidP="00664E12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>za odstąpienie od Kontraktu z przyczyn leżących po stronie Wykonawcy - w wysokości 10% Zaakceptowanej Kwoty Kontraktowej,</w:t>
            </w:r>
          </w:p>
          <w:p w:rsidR="00664E12" w:rsidRPr="005A5F7F" w:rsidRDefault="00664E12" w:rsidP="00664E12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 xml:space="preserve">za prowadzenie robót lub pozostawienie budowy bez Kierownika Budowy, to jest nie zapewnienie obsadzenia tego stanowiska oraz nie wykonywanie obowiązków przez Kierownika zgodnie z Klauzulą 6.9. – 1.000 zł za każdy dzień </w:t>
            </w:r>
            <w:r w:rsidRPr="005A5F7F">
              <w:rPr>
                <w:rFonts w:ascii="Arial Narrow" w:hAnsi="Arial Narrow"/>
                <w:sz w:val="22"/>
                <w:szCs w:val="22"/>
              </w:rPr>
              <w:lastRenderedPageBreak/>
              <w:t>prowadzenia robót bez Kierownika Budowy lub wstrzymania robót z powodu braku osoby pełniącej funkcję Kierownika Budowy,</w:t>
            </w:r>
          </w:p>
          <w:p w:rsidR="00664E12" w:rsidRPr="005A5F7F" w:rsidRDefault="00664E12" w:rsidP="00664E12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>za prowadzenie robót bez kierownika robót wymaganego zgodnie z zapisami zawartymi w Klauzuli 6.9., do którego zakresu należą dane roboty – 1.000 zł za każdy dzień prowadzenia robót bez takiego kierownika,</w:t>
            </w:r>
          </w:p>
          <w:p w:rsidR="00664E12" w:rsidRPr="005A5F7F" w:rsidRDefault="00664E12" w:rsidP="00664E12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 w:cs="Verdana"/>
                <w:sz w:val="22"/>
                <w:szCs w:val="22"/>
              </w:rPr>
              <w:t>za każdy dzień opóźnienia w wykonaniu obowiązków określonych w klauzuli 4.2 dotyczących przedłużenia zabezpieczenia należytego wykonania umowy – 0,05% Zaakceptowanej Kwoty Kontraktowej,</w:t>
            </w:r>
          </w:p>
          <w:p w:rsidR="00664E12" w:rsidRPr="005A5F7F" w:rsidRDefault="00664E12" w:rsidP="00664E12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 w:cs="Verdana"/>
                <w:sz w:val="22"/>
                <w:szCs w:val="22"/>
              </w:rPr>
              <w:t>za każdy dzień opóźnienia w wykonaniu obowiązków określonych w klauzuli 18.1. dotyczących przedłużenia ubezpieczeń wymaganych Kontraktem w stosunku do terminu wynikającego z Kontraktu – 0,005% Zaakceptowanej Kwoty Kontraktowej,</w:t>
            </w:r>
          </w:p>
          <w:p w:rsidR="00664E12" w:rsidRPr="005A5F7F" w:rsidRDefault="00664E12" w:rsidP="00664E12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>za każde dokonanie przez Zamawiającego bezpośredniej płatności na rzecz Podwykonawców lub dalszych Podwykonawców – 10.000 zł,</w:t>
            </w:r>
          </w:p>
          <w:p w:rsidR="00664E12" w:rsidRPr="005A5F7F" w:rsidRDefault="00664E12" w:rsidP="00664E12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 xml:space="preserve">za nieterminową zapłatę wynagrodzenia należnego Podwykonawcom lub dalszym Podwykonawcom – </w:t>
            </w:r>
            <w:r w:rsidRPr="005A5F7F">
              <w:rPr>
                <w:rFonts w:ascii="Arial Narrow" w:hAnsi="Arial Narrow" w:cs="Verdana"/>
                <w:sz w:val="22"/>
                <w:szCs w:val="22"/>
              </w:rPr>
              <w:t xml:space="preserve">0,005% </w:t>
            </w:r>
            <w:r w:rsidRPr="005A5F7F">
              <w:rPr>
                <w:rFonts w:ascii="Arial Narrow" w:hAnsi="Arial Narrow"/>
                <w:sz w:val="22"/>
                <w:szCs w:val="22"/>
              </w:rPr>
              <w:t xml:space="preserve">Zaakceptowanej Kwoty Kontraktowej </w:t>
            </w:r>
            <w:r w:rsidRPr="005A5F7F">
              <w:rPr>
                <w:rFonts w:ascii="Arial Narrow" w:hAnsi="Arial Narrow" w:cs="Verdana"/>
                <w:sz w:val="22"/>
                <w:szCs w:val="22"/>
              </w:rPr>
              <w:t xml:space="preserve"> </w:t>
            </w:r>
            <w:r w:rsidRPr="005A5F7F">
              <w:rPr>
                <w:rFonts w:ascii="Arial Narrow" w:hAnsi="Arial Narrow"/>
                <w:sz w:val="22"/>
                <w:szCs w:val="22"/>
              </w:rPr>
              <w:t>za każdy dzień opóźnienia liczony od upływu terminu wyznaczonego na zapłatę tego wynagrodzenia,</w:t>
            </w:r>
          </w:p>
          <w:p w:rsidR="00664E12" w:rsidRPr="005A5F7F" w:rsidRDefault="00664E12" w:rsidP="00664E12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 xml:space="preserve">za nieprzedłożenie do zaakceptowania projektu umowy o podwykonawstwo, której przedmiotem są roboty budowlane lub projektu jej zmiany – 5.000 zł. za każdy przypadek, </w:t>
            </w:r>
          </w:p>
          <w:p w:rsidR="00664E12" w:rsidRPr="005A5F7F" w:rsidRDefault="00664E12" w:rsidP="00664E12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>za nieprzedłożenie (lub nieprzedłożenie w terminie) poświadczonej za zgodność z oryginałem kopii umowy o podwykonawstwo lub jej zmiany– 5.000 zł. za każdy przypadek,</w:t>
            </w:r>
          </w:p>
          <w:p w:rsidR="00664E12" w:rsidRPr="005A5F7F" w:rsidRDefault="00664E12" w:rsidP="00664E12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lastRenderedPageBreak/>
              <w:t xml:space="preserve">za każdy przypadek braku zmiany umowy o podwykonawstwo dotyczącej dostaw lub usług w zakresie terminu zapłaty po wezwaniu Zamawiającego – </w:t>
            </w:r>
            <w:r w:rsidRPr="005A5F7F">
              <w:rPr>
                <w:rFonts w:ascii="Arial Narrow" w:hAnsi="Arial Narrow" w:cs="Verdana"/>
                <w:sz w:val="22"/>
                <w:szCs w:val="22"/>
              </w:rPr>
              <w:t xml:space="preserve">0,005% </w:t>
            </w:r>
            <w:r w:rsidRPr="005A5F7F">
              <w:rPr>
                <w:rFonts w:ascii="Arial Narrow" w:hAnsi="Arial Narrow"/>
                <w:sz w:val="22"/>
                <w:szCs w:val="22"/>
              </w:rPr>
              <w:t>Zaakceptowanej Kwoty Kontraktowej</w:t>
            </w:r>
            <w:r w:rsidRPr="005A5F7F">
              <w:rPr>
                <w:rFonts w:ascii="Arial Narrow" w:hAnsi="Arial Narrow" w:cs="Verdana"/>
                <w:sz w:val="22"/>
                <w:szCs w:val="22"/>
              </w:rPr>
              <w:t xml:space="preserve"> </w:t>
            </w:r>
            <w:r w:rsidRPr="005A5F7F">
              <w:rPr>
                <w:rFonts w:ascii="Arial Narrow" w:hAnsi="Arial Narrow"/>
                <w:sz w:val="22"/>
                <w:szCs w:val="22"/>
              </w:rPr>
              <w:t>za każdy dzień opóźnienia w stosunku do terminu wyznaczonego przez Zamawiającego dla dokonania zmiany,</w:t>
            </w:r>
          </w:p>
          <w:p w:rsidR="00664E12" w:rsidRPr="005A5F7F" w:rsidRDefault="00664E12" w:rsidP="00664E12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>za każdy przypadek naruszenia postanowień Klauzuli 6.4 w zakresie obowiązku zatrudniania na podstawie umowy o pracę – 5.000 zł.</w:t>
            </w:r>
          </w:p>
          <w:p w:rsidR="00664E12" w:rsidRPr="005A5F7F" w:rsidRDefault="00664E12" w:rsidP="005D66A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64E12" w:rsidRPr="005A5F7F" w:rsidRDefault="00664E12" w:rsidP="005D66A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>Pod pojęciem „Zaakceptowanej Kwoty Kontraktowej” rozumie się tą kwotę łącznie z VAT.  Zamawiający zastrzega sobie prawo do sumowania kar umownych.</w:t>
            </w:r>
          </w:p>
          <w:p w:rsidR="00664E12" w:rsidRPr="005A5F7F" w:rsidRDefault="00664E12" w:rsidP="005D66A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64E12" w:rsidRPr="005A5F7F" w:rsidRDefault="00664E12" w:rsidP="005D66A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>Kara umowna powinna być zapłacona przez Wykonawcę, który naruszył postanowienia umowy w terminie 14 dni od dnia otrzymania od Zamawiającego noty księgowej. Zamawiający ma prawo potrącić karę umowną wraz z odsetkami z kwoty należnej Wykonawcy zgodnie z wystawionymi fakturami jak również z zabezpieczenia należytego wykonania umowy.</w:t>
            </w:r>
          </w:p>
          <w:p w:rsidR="00664E12" w:rsidRPr="005A5F7F" w:rsidRDefault="00664E12" w:rsidP="005D66AE">
            <w:pPr>
              <w:pStyle w:val="Style10"/>
              <w:spacing w:before="158" w:line="238" w:lineRule="exact"/>
              <w:ind w:right="72"/>
              <w:rPr>
                <w:rStyle w:val="FontStyle121"/>
                <w:rFonts w:cs="Arial"/>
                <w:sz w:val="22"/>
                <w:szCs w:val="22"/>
              </w:rPr>
            </w:pPr>
            <w:r w:rsidRPr="005A5F7F">
              <w:rPr>
                <w:rStyle w:val="FontStyle121"/>
                <w:rFonts w:cs="Arial"/>
                <w:sz w:val="22"/>
                <w:szCs w:val="22"/>
              </w:rPr>
              <w:t xml:space="preserve">Suma wszystkich naliczonych na podstawie niniejszej </w:t>
            </w:r>
            <w:proofErr w:type="spellStart"/>
            <w:r w:rsidRPr="005A5F7F">
              <w:rPr>
                <w:rStyle w:val="FontStyle121"/>
                <w:rFonts w:cs="Arial"/>
                <w:sz w:val="22"/>
                <w:szCs w:val="22"/>
              </w:rPr>
              <w:t>subklauzuli</w:t>
            </w:r>
            <w:proofErr w:type="spellEnd"/>
            <w:r w:rsidRPr="005A5F7F">
              <w:rPr>
                <w:rStyle w:val="FontStyle121"/>
                <w:rFonts w:cs="Arial"/>
                <w:sz w:val="22"/>
                <w:szCs w:val="22"/>
              </w:rPr>
              <w:t xml:space="preserve"> kar, wymienionych w </w:t>
            </w:r>
            <w:proofErr w:type="spellStart"/>
            <w:r w:rsidRPr="005A5F7F">
              <w:rPr>
                <w:rStyle w:val="FontStyle121"/>
                <w:rFonts w:cs="Arial"/>
                <w:sz w:val="22"/>
                <w:szCs w:val="22"/>
              </w:rPr>
              <w:t>ppkt</w:t>
            </w:r>
            <w:proofErr w:type="spellEnd"/>
            <w:r w:rsidRPr="005A5F7F">
              <w:rPr>
                <w:rStyle w:val="FontStyle121"/>
                <w:rFonts w:cs="Arial"/>
                <w:sz w:val="22"/>
                <w:szCs w:val="22"/>
              </w:rPr>
              <w:t xml:space="preserve"> 1-2 oraz  4-13, nie może przekroczyć 20% Zaakceptowanej Kwoty Kontraktowej. </w:t>
            </w:r>
          </w:p>
          <w:p w:rsidR="00664E12" w:rsidRPr="005A5F7F" w:rsidRDefault="00664E12" w:rsidP="005D66A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64E12" w:rsidRPr="005A5F7F" w:rsidRDefault="00664E12" w:rsidP="005D66A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>Kary umowne za opóźnienie mogą być naliczane wyłącznie wówczas,  gdy opóźnienie jest skutkiem okoliczności leżących po stronie Wykonawcy.</w:t>
            </w:r>
          </w:p>
          <w:p w:rsidR="00664E12" w:rsidRPr="005A5F7F" w:rsidRDefault="00664E12" w:rsidP="005D66A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64E12" w:rsidRPr="005A5F7F" w:rsidRDefault="00664E12" w:rsidP="005D66A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A5F7F">
              <w:rPr>
                <w:rFonts w:ascii="Arial Narrow" w:hAnsi="Arial Narrow"/>
                <w:sz w:val="22"/>
                <w:szCs w:val="22"/>
              </w:rPr>
              <w:t>W przypadku, gdy kara umowna nie pokryje szkody, Zamawiający ma prawo żądać odszkodowania przenoszącego wysokość zastrzeżonej kary na zasadach ogólnych wynikających z Kodeksu cywilnego.</w:t>
            </w:r>
          </w:p>
          <w:p w:rsidR="00664E12" w:rsidRPr="003532F7" w:rsidDel="00767843" w:rsidRDefault="00664E12" w:rsidP="005D66AE">
            <w:pPr>
              <w:spacing w:line="276" w:lineRule="auto"/>
              <w:rPr>
                <w:rStyle w:val="FontStyle107"/>
                <w:sz w:val="22"/>
                <w:szCs w:val="22"/>
              </w:rPr>
            </w:pPr>
          </w:p>
        </w:tc>
      </w:tr>
      <w:tr w:rsidR="00664E12" w:rsidRPr="004541D0" w:rsidDel="00767843" w:rsidTr="005D66AE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:rsidR="00664E12" w:rsidRPr="004541D0" w:rsidRDefault="00664E12" w:rsidP="005D66AE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4541D0">
              <w:rPr>
                <w:rFonts w:ascii="Arial Narrow" w:hAnsi="Arial Narrow" w:cs="Tahoma"/>
                <w:sz w:val="22"/>
                <w:szCs w:val="22"/>
              </w:rPr>
              <w:lastRenderedPageBreak/>
              <w:t xml:space="preserve">Okres na przedłożenie: </w:t>
            </w:r>
          </w:p>
          <w:p w:rsidR="00664E12" w:rsidRPr="004541D0" w:rsidRDefault="00664E12" w:rsidP="005D66AE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4541D0">
              <w:rPr>
                <w:rFonts w:ascii="Arial Narrow" w:hAnsi="Arial Narrow" w:cs="Tahoma"/>
                <w:sz w:val="22"/>
                <w:szCs w:val="22"/>
              </w:rPr>
              <w:t>(a) dowodów dokonania ubezpieczeń,</w:t>
            </w:r>
          </w:p>
          <w:p w:rsidR="00664E12" w:rsidRPr="004541D0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4541D0">
              <w:rPr>
                <w:rFonts w:ascii="Arial Narrow" w:hAnsi="Arial Narrow" w:cs="Tahoma"/>
                <w:sz w:val="22"/>
                <w:szCs w:val="22"/>
              </w:rPr>
              <w:t>(b) kopii polis</w:t>
            </w:r>
          </w:p>
        </w:tc>
        <w:tc>
          <w:tcPr>
            <w:tcW w:w="2033" w:type="dxa"/>
            <w:vAlign w:val="center"/>
          </w:tcPr>
          <w:p w:rsidR="00664E12" w:rsidRPr="004541D0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4541D0">
              <w:rPr>
                <w:rFonts w:ascii="Arial Narrow" w:hAnsi="Arial Narrow" w:cs="Tahoma"/>
                <w:sz w:val="22"/>
                <w:szCs w:val="22"/>
              </w:rPr>
              <w:t>18.1</w:t>
            </w:r>
          </w:p>
        </w:tc>
        <w:tc>
          <w:tcPr>
            <w:tcW w:w="4500" w:type="dxa"/>
            <w:vAlign w:val="center"/>
          </w:tcPr>
          <w:p w:rsidR="00664E12" w:rsidRPr="004541D0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4541D0">
              <w:rPr>
                <w:rStyle w:val="FontStyle52"/>
                <w:rFonts w:ascii="Arial Narrow" w:hAnsi="Arial Narrow"/>
              </w:rPr>
              <w:t>Wykonawca jest zobowiązany do przedstawienia do zatwierdzenia przez Inżyniera w terminie 5 dni od daty zawarcia Kontraktu: polis lub ich projektu wraz z dokumentami ubezpieczenia (ogólne warunki ubezpieczenia, korespondencja z ubezpieczycielem, jeśli była prowadzona i ma wpływ na treść umowy oraz wniosku w takich samych okolicznościach)</w:t>
            </w:r>
          </w:p>
        </w:tc>
      </w:tr>
      <w:tr w:rsidR="00664E12" w:rsidRPr="004541D0" w:rsidDel="00767843" w:rsidTr="005D66AE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:rsidR="00664E12" w:rsidRPr="004541D0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4541D0">
              <w:rPr>
                <w:rFonts w:ascii="Arial Narrow" w:hAnsi="Arial Narrow" w:cs="Tahoma"/>
                <w:sz w:val="22"/>
                <w:szCs w:val="22"/>
              </w:rPr>
              <w:t>Franszyza redukcyjna</w:t>
            </w:r>
          </w:p>
        </w:tc>
        <w:tc>
          <w:tcPr>
            <w:tcW w:w="2033" w:type="dxa"/>
            <w:vAlign w:val="center"/>
          </w:tcPr>
          <w:p w:rsidR="00664E12" w:rsidRPr="004541D0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4541D0">
              <w:rPr>
                <w:rFonts w:ascii="Arial Narrow" w:hAnsi="Arial Narrow" w:cs="Tahoma"/>
                <w:sz w:val="22"/>
                <w:szCs w:val="22"/>
              </w:rPr>
              <w:t>18.2.</w:t>
            </w:r>
          </w:p>
        </w:tc>
        <w:tc>
          <w:tcPr>
            <w:tcW w:w="4500" w:type="dxa"/>
            <w:vAlign w:val="center"/>
          </w:tcPr>
          <w:p w:rsidR="00664E12" w:rsidRPr="004541D0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4541D0">
              <w:rPr>
                <w:rFonts w:ascii="Arial Narrow" w:hAnsi="Arial Narrow"/>
                <w:sz w:val="22"/>
                <w:szCs w:val="22"/>
              </w:rPr>
              <w:t>Dopuszczalne są franszyzy redukcyjne w wysokości nie przekraczającej 10.000,00 zł w przypadku szkód rzeczowych</w:t>
            </w:r>
          </w:p>
        </w:tc>
      </w:tr>
      <w:tr w:rsidR="00664E12" w:rsidRPr="00D73B08" w:rsidDel="00767843" w:rsidTr="005D66AE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:rsidR="00664E12" w:rsidRPr="004541D0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4541D0">
              <w:rPr>
                <w:rFonts w:ascii="Arial Narrow" w:hAnsi="Arial Narrow" w:cs="Tahoma"/>
                <w:sz w:val="22"/>
                <w:szCs w:val="22"/>
              </w:rPr>
              <w:t>Ubezpieczenie od zranienia osób i uszkodzenia własności</w:t>
            </w:r>
          </w:p>
        </w:tc>
        <w:tc>
          <w:tcPr>
            <w:tcW w:w="2033" w:type="dxa"/>
            <w:vAlign w:val="center"/>
          </w:tcPr>
          <w:p w:rsidR="00664E12" w:rsidRPr="004541D0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4541D0">
              <w:rPr>
                <w:rFonts w:ascii="Arial Narrow" w:hAnsi="Arial Narrow" w:cs="Tahoma"/>
                <w:sz w:val="22"/>
                <w:szCs w:val="22"/>
              </w:rPr>
              <w:t xml:space="preserve">18.3. </w:t>
            </w:r>
          </w:p>
        </w:tc>
        <w:tc>
          <w:tcPr>
            <w:tcW w:w="4500" w:type="dxa"/>
            <w:vAlign w:val="center"/>
          </w:tcPr>
          <w:p w:rsidR="00664E12" w:rsidRPr="00D73B08" w:rsidRDefault="00664E12" w:rsidP="005D66AE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4541D0">
              <w:rPr>
                <w:rFonts w:ascii="Arial Narrow" w:hAnsi="Arial Narrow" w:cs="Tahoma"/>
                <w:sz w:val="22"/>
                <w:szCs w:val="22"/>
              </w:rPr>
              <w:t>50% Zaakceptowanej Kwoty Kontraktowej na jeden i wszystkie wypadki</w:t>
            </w:r>
          </w:p>
        </w:tc>
      </w:tr>
    </w:tbl>
    <w:p w:rsidR="00664E12" w:rsidRPr="00D73B08" w:rsidRDefault="00664E12" w:rsidP="00664E12">
      <w:pPr>
        <w:rPr>
          <w:rFonts w:ascii="Arial Narrow" w:hAnsi="Arial Narrow"/>
          <w:sz w:val="22"/>
          <w:szCs w:val="22"/>
        </w:rPr>
      </w:pPr>
    </w:p>
    <w:p w:rsidR="00664E12" w:rsidRDefault="00664E12" w:rsidP="004E6B54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5951CB" w:rsidRPr="00151764" w:rsidTr="00D100FC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1CB" w:rsidRPr="00151764" w:rsidRDefault="005951CB" w:rsidP="00D100F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C04195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5951CB" w:rsidRPr="00151764" w:rsidRDefault="005951CB" w:rsidP="00D100F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5951CB" w:rsidRDefault="005951CB" w:rsidP="005951C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951CB" w:rsidRPr="00E56B54" w:rsidRDefault="00917B20" w:rsidP="005951C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651232">
        <w:rPr>
          <w:rFonts w:ascii="Arial Narrow" w:hAnsi="Arial Narrow"/>
          <w:b/>
          <w:sz w:val="22"/>
          <w:szCs w:val="22"/>
        </w:rPr>
        <w:t>04180 – Remont Mostów Średzkich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951CB" w:rsidRPr="00151764" w:rsidTr="00D100F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951CB" w:rsidRPr="00151764" w:rsidRDefault="005951CB" w:rsidP="00D100F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951CB" w:rsidRPr="00151764" w:rsidRDefault="005951CB" w:rsidP="005951C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17B20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5951CB" w:rsidRPr="00151764" w:rsidRDefault="005951CB" w:rsidP="00337960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5951CB" w:rsidRPr="009228DE" w:rsidRDefault="005951CB" w:rsidP="005951C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E56B54" w:rsidRPr="00E56B54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  <w:r w:rsidR="00E56B54">
        <w:rPr>
          <w:rFonts w:ascii="Arial Narrow" w:hAnsi="Arial Narrow"/>
          <w:sz w:val="22"/>
          <w:szCs w:val="22"/>
        </w:rPr>
        <w:t>.</w:t>
      </w:r>
      <w:r w:rsidRPr="009228DE">
        <w:rPr>
          <w:rFonts w:ascii="Arial Narrow" w:hAnsi="Arial Narrow"/>
          <w:sz w:val="22"/>
          <w:szCs w:val="22"/>
        </w:rPr>
        <w:t>.</w:t>
      </w:r>
    </w:p>
    <w:p w:rsidR="005951CB" w:rsidRPr="009228DE" w:rsidRDefault="005951CB" w:rsidP="005951C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5951CB" w:rsidRPr="009228DE" w:rsidRDefault="005951CB" w:rsidP="00337960">
      <w:pPr>
        <w:numPr>
          <w:ilvl w:val="0"/>
          <w:numId w:val="41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5951CB" w:rsidRPr="00151764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951CB" w:rsidRPr="00151764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51CB" w:rsidRPr="00151764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951CB" w:rsidRPr="00151764" w:rsidRDefault="005951CB" w:rsidP="005951CB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5951CB" w:rsidRPr="00151764" w:rsidRDefault="005951CB" w:rsidP="005951CB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5951CB" w:rsidRPr="00151764" w:rsidRDefault="005951CB" w:rsidP="005951CB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525"/>
        <w:gridCol w:w="957"/>
        <w:gridCol w:w="1186"/>
        <w:gridCol w:w="922"/>
        <w:gridCol w:w="1192"/>
        <w:gridCol w:w="1924"/>
        <w:gridCol w:w="1442"/>
      </w:tblGrid>
      <w:tr w:rsidR="005951CB" w:rsidRPr="00151764" w:rsidTr="00D100FC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6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5951CB" w:rsidRPr="00151764" w:rsidTr="00D100FC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:rsidTr="00D100FC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:rsidTr="00D100FC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:rsidTr="00D100FC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51CB" w:rsidRDefault="005951CB" w:rsidP="005951CB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5951CB" w:rsidRPr="00151764" w:rsidRDefault="005951CB" w:rsidP="005951CB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5951CB" w:rsidRPr="00151764" w:rsidRDefault="005951CB" w:rsidP="00337960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5951CB" w:rsidRPr="006A6772" w:rsidTr="00D100F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951CB" w:rsidRPr="006A6772" w:rsidTr="00D100F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6A6772" w:rsidTr="00D100F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51CB" w:rsidRPr="006A6772" w:rsidRDefault="005951CB" w:rsidP="005951CB">
      <w:pPr>
        <w:rPr>
          <w:rFonts w:ascii="Arial Narrow" w:hAnsi="Arial Narrow"/>
          <w:sz w:val="22"/>
          <w:szCs w:val="22"/>
        </w:rPr>
      </w:pPr>
    </w:p>
    <w:p w:rsidR="005951CB" w:rsidRPr="006A6772" w:rsidRDefault="005951CB" w:rsidP="005951CB">
      <w:pPr>
        <w:rPr>
          <w:rFonts w:ascii="Arial Narrow" w:hAnsi="Arial Narrow"/>
          <w:sz w:val="22"/>
          <w:szCs w:val="22"/>
        </w:rPr>
      </w:pPr>
    </w:p>
    <w:p w:rsidR="005951CB" w:rsidRDefault="005951CB" w:rsidP="005951CB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61545D" w:rsidRPr="0061545D" w:rsidTr="00917B20">
        <w:trPr>
          <w:trHeight w:val="56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D" w:rsidRPr="0061545D" w:rsidRDefault="00C04195" w:rsidP="0061545D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6</w:t>
            </w:r>
          </w:p>
          <w:p w:rsidR="0061545D" w:rsidRPr="0061545D" w:rsidRDefault="0061545D" w:rsidP="0061545D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61545D" w:rsidRPr="00E56B54" w:rsidRDefault="00917B20" w:rsidP="0061545D">
      <w:pPr>
        <w:keepNext/>
        <w:spacing w:line="276" w:lineRule="auto"/>
        <w:jc w:val="center"/>
        <w:outlineLvl w:val="5"/>
        <w:rPr>
          <w:rFonts w:ascii="Arial Narrow" w:hAnsi="Arial Narrow" w:cs="Arial"/>
          <w:b/>
          <w:bCs/>
          <w:sz w:val="22"/>
          <w:szCs w:val="22"/>
        </w:rPr>
      </w:pPr>
      <w:r w:rsidRPr="00651232">
        <w:rPr>
          <w:rFonts w:ascii="Arial Narrow" w:hAnsi="Arial Narrow"/>
          <w:b/>
          <w:sz w:val="22"/>
          <w:szCs w:val="22"/>
        </w:rPr>
        <w:t>04180 – Remont Mostów Średzkich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61545D" w:rsidRPr="0061545D" w:rsidTr="00B5517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1545D" w:rsidRPr="0061545D" w:rsidRDefault="0061545D" w:rsidP="0061545D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1545D" w:rsidRPr="0061545D" w:rsidRDefault="0061545D" w:rsidP="0061545D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17B20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61545D" w:rsidRPr="0061545D" w:rsidRDefault="0061545D" w:rsidP="00337960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Zamawiający:</w:t>
      </w:r>
    </w:p>
    <w:p w:rsidR="0061545D" w:rsidRPr="0061545D" w:rsidRDefault="0061545D" w:rsidP="0061545D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1545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1545D">
        <w:rPr>
          <w:rFonts w:ascii="Arial Narrow" w:hAnsi="Arial Narrow"/>
          <w:b/>
          <w:sz w:val="22"/>
          <w:szCs w:val="22"/>
        </w:rPr>
        <w:t>Wrocławskie Inwestycje Sp. z o. o.</w:t>
      </w:r>
      <w:r w:rsidRPr="0061545D">
        <w:rPr>
          <w:rFonts w:ascii="Arial Narrow" w:hAnsi="Arial Narrow"/>
          <w:sz w:val="22"/>
          <w:szCs w:val="22"/>
        </w:rPr>
        <w:t xml:space="preserve"> z siedzibą przy </w:t>
      </w:r>
      <w:r w:rsidRPr="0061545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E56B54" w:rsidRPr="00E56B54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  <w:r w:rsidRPr="0061545D">
        <w:rPr>
          <w:rFonts w:ascii="Arial Narrow" w:hAnsi="Arial Narrow"/>
          <w:sz w:val="22"/>
          <w:szCs w:val="22"/>
        </w:rPr>
        <w:t>.</w:t>
      </w:r>
    </w:p>
    <w:p w:rsidR="0061545D" w:rsidRPr="0061545D" w:rsidRDefault="0061545D" w:rsidP="0061545D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61545D" w:rsidRPr="0061545D" w:rsidRDefault="0061545D" w:rsidP="00337960">
      <w:pPr>
        <w:numPr>
          <w:ilvl w:val="0"/>
          <w:numId w:val="42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69"/>
        <w:gridCol w:w="2909"/>
      </w:tblGrid>
      <w:tr w:rsidR="0061545D" w:rsidRPr="0061545D" w:rsidTr="00B5517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D" w:rsidRPr="0061545D" w:rsidRDefault="0061545D" w:rsidP="0061545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1545D" w:rsidRPr="0061545D" w:rsidTr="00B5517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D" w:rsidRPr="0061545D" w:rsidRDefault="0061545D" w:rsidP="0061545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D" w:rsidRPr="0061545D" w:rsidRDefault="0061545D" w:rsidP="0061545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545D" w:rsidRPr="0061545D" w:rsidTr="00B55174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D" w:rsidRPr="0061545D" w:rsidRDefault="0061545D" w:rsidP="0061545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D" w:rsidRPr="0061545D" w:rsidRDefault="0061545D" w:rsidP="0061545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1545D" w:rsidRPr="0061545D" w:rsidRDefault="0061545D" w:rsidP="0061545D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OŚWIADCZAM(Y), ŻE:</w:t>
      </w:r>
    </w:p>
    <w:p w:rsidR="0061545D" w:rsidRPr="0061545D" w:rsidRDefault="0061545D" w:rsidP="0061545D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:rsidR="0061545D" w:rsidRPr="0061545D" w:rsidRDefault="0061545D" w:rsidP="0061545D">
      <w:pPr>
        <w:spacing w:line="28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082"/>
        <w:gridCol w:w="2107"/>
        <w:gridCol w:w="1437"/>
        <w:gridCol w:w="1700"/>
        <w:gridCol w:w="1161"/>
        <w:gridCol w:w="1737"/>
      </w:tblGrid>
      <w:tr w:rsidR="0061545D" w:rsidRPr="0061545D" w:rsidTr="00B55174">
        <w:trPr>
          <w:trHeight w:val="1457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545D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uprawnień budowlanych, nr członkowski OIIB)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61545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8"/>
            </w:r>
          </w:p>
        </w:tc>
      </w:tr>
      <w:tr w:rsidR="0061545D" w:rsidRPr="0061545D" w:rsidTr="00172BA3">
        <w:trPr>
          <w:trHeight w:val="155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D" w:rsidRPr="0061545D" w:rsidRDefault="0061545D" w:rsidP="0061545D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045670" w:rsidP="006154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Przedstawiciel Wykonawcy</w:t>
            </w:r>
            <w:r w:rsidR="0061545D" w:rsidRPr="0061545D">
              <w:rPr>
                <w:rFonts w:ascii="Arial Narrow" w:hAnsi="Arial Narrow"/>
                <w:b/>
                <w:sz w:val="22"/>
                <w:szCs w:val="22"/>
              </w:rPr>
              <w:t xml:space="preserve"> wyznaczony do realizacji zamó</w:t>
            </w:r>
            <w:r w:rsidR="0061545D">
              <w:rPr>
                <w:rFonts w:ascii="Arial Narrow" w:hAnsi="Arial Narrow"/>
                <w:b/>
                <w:sz w:val="22"/>
                <w:szCs w:val="22"/>
              </w:rPr>
              <w:t>wienia o którym mow</w:t>
            </w:r>
            <w:r>
              <w:rPr>
                <w:rFonts w:ascii="Arial Narrow" w:hAnsi="Arial Narrow"/>
                <w:b/>
                <w:sz w:val="22"/>
                <w:szCs w:val="22"/>
              </w:rPr>
              <w:t>a w pkt 9.2.1</w:t>
            </w:r>
            <w:r w:rsidR="0061545D" w:rsidRPr="0061545D">
              <w:rPr>
                <w:rFonts w:ascii="Arial Narrow" w:hAnsi="Arial Narrow"/>
                <w:b/>
                <w:sz w:val="22"/>
                <w:szCs w:val="22"/>
              </w:rPr>
              <w:t>.IDW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5670" w:rsidRPr="0061545D" w:rsidTr="00172BA3">
        <w:trPr>
          <w:trHeight w:val="154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0" w:rsidRPr="0061545D" w:rsidRDefault="00045670" w:rsidP="0061545D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0" w:rsidRPr="0061545D" w:rsidRDefault="00045670" w:rsidP="0061545D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0" w:rsidRPr="0061545D" w:rsidRDefault="00045670" w:rsidP="000456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45670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robót mostowych </w:t>
            </w:r>
            <w:r w:rsidRPr="00045670">
              <w:rPr>
                <w:rFonts w:ascii="Arial Narrow" w:hAnsi="Arial Narrow"/>
                <w:b/>
                <w:sz w:val="22"/>
                <w:szCs w:val="22"/>
              </w:rPr>
              <w:t>wyznaczony do realizacji zamó</w:t>
            </w:r>
            <w:r>
              <w:rPr>
                <w:rFonts w:ascii="Arial Narrow" w:hAnsi="Arial Narrow"/>
                <w:b/>
                <w:sz w:val="22"/>
                <w:szCs w:val="22"/>
              </w:rPr>
              <w:t>wienia o którym mowa w pkt 9.2.3</w:t>
            </w:r>
            <w:r w:rsidRPr="00045670">
              <w:rPr>
                <w:rFonts w:ascii="Arial Narrow" w:hAnsi="Arial Narrow"/>
                <w:b/>
                <w:sz w:val="22"/>
                <w:szCs w:val="22"/>
              </w:rPr>
              <w:t>.IDW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0" w:rsidRPr="0061545D" w:rsidRDefault="00045670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0" w:rsidRPr="0061545D" w:rsidRDefault="00045670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0" w:rsidRPr="0061545D" w:rsidRDefault="00045670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0" w:rsidRPr="0061545D" w:rsidRDefault="00045670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545D" w:rsidRPr="0061545D" w:rsidRDefault="0061545D" w:rsidP="00337960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656"/>
        <w:gridCol w:w="2576"/>
        <w:gridCol w:w="1879"/>
        <w:gridCol w:w="1379"/>
        <w:gridCol w:w="1390"/>
      </w:tblGrid>
      <w:tr w:rsidR="0061545D" w:rsidRPr="0061545D" w:rsidTr="00B5517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61545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61545D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61545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61545D">
              <w:rPr>
                <w:rFonts w:ascii="Arial Narrow" w:hAnsi="Arial Narrow"/>
                <w:sz w:val="22"/>
                <w:szCs w:val="22"/>
              </w:rPr>
              <w:t>) do podpisania niniejszej oferty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61545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61545D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545D" w:rsidRPr="0061545D" w:rsidTr="00B5517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45D" w:rsidRPr="0061545D" w:rsidTr="00B5517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51CB" w:rsidRPr="004E6B54" w:rsidRDefault="0061545D" w:rsidP="004E6B54">
      <w:pPr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:rsidTr="007F05E3">
        <w:trPr>
          <w:trHeight w:val="93"/>
        </w:trPr>
        <w:tc>
          <w:tcPr>
            <w:tcW w:w="5000" w:type="pct"/>
            <w:shd w:val="clear" w:color="auto" w:fill="FFFFFF"/>
          </w:tcPr>
          <w:p w:rsidR="004E6B54" w:rsidRDefault="00C072E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C04195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  <w:p w:rsidR="00AA2F4E" w:rsidRPr="004E6B54" w:rsidRDefault="00AA2F4E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E6B54" w:rsidRPr="004E6B54" w:rsidRDefault="004E6B54" w:rsidP="004E6B54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3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3"/>
          </w:p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6B54" w:rsidRDefault="00E56B54" w:rsidP="004E6B5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3B43CD" w:rsidRDefault="00917B20" w:rsidP="004E6B5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51232">
        <w:rPr>
          <w:rFonts w:ascii="Arial Narrow" w:hAnsi="Arial Narrow"/>
          <w:b/>
          <w:sz w:val="22"/>
          <w:szCs w:val="22"/>
        </w:rPr>
        <w:t>04180 – Remont Mostów Średzkich we Wrocławiu</w:t>
      </w:r>
    </w:p>
    <w:p w:rsidR="00E56B54" w:rsidRPr="00E56B54" w:rsidRDefault="00E56B54" w:rsidP="004E6B5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4E6B54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A154E2" w:rsidP="003B43CD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17B20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4E6B54" w:rsidRPr="00A17288" w:rsidRDefault="004E6B54" w:rsidP="00337960">
      <w:pPr>
        <w:pStyle w:val="Akapitzlist"/>
        <w:numPr>
          <w:ilvl w:val="3"/>
          <w:numId w:val="26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E56B54" w:rsidRPr="00E56B54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  <w:r w:rsidR="00E56B54">
        <w:rPr>
          <w:rFonts w:ascii="Arial Narrow" w:hAnsi="Arial Narrow"/>
          <w:sz w:val="22"/>
          <w:szCs w:val="22"/>
        </w:rPr>
        <w:t>.</w:t>
      </w:r>
      <w:r w:rsidR="006034DF"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4E6B54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E6B54" w:rsidRPr="004E6B54" w:rsidRDefault="004E6B54" w:rsidP="004E6B54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  <w:r w:rsidRPr="004E6B54">
        <w:rPr>
          <w:rFonts w:ascii="Arial Narrow" w:hAnsi="Arial Narrow"/>
          <w:sz w:val="22"/>
          <w:szCs w:val="22"/>
        </w:rPr>
        <w:t xml:space="preserve"> oświadczamy, że: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4E6B5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4E6B54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:rsidR="0068275D" w:rsidRPr="004E6B54" w:rsidRDefault="0068275D" w:rsidP="004E6B54"/>
    <w:sectPr w:rsidR="0068275D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E9" w:rsidRDefault="006A3BE9">
      <w:r>
        <w:separator/>
      </w:r>
    </w:p>
  </w:endnote>
  <w:endnote w:type="continuationSeparator" w:id="0">
    <w:p w:rsidR="006A3BE9" w:rsidRDefault="006A3BE9">
      <w:r>
        <w:continuationSeparator/>
      </w:r>
    </w:p>
  </w:endnote>
  <w:endnote w:type="continuationNotice" w:id="1">
    <w:p w:rsidR="006A3BE9" w:rsidRDefault="006A3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78" w:rsidRDefault="00D84B7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4B78" w:rsidRDefault="00D84B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78" w:rsidRPr="007F05E3" w:rsidRDefault="00D84B78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11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D84B78" w:rsidRDefault="00D84B78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901872">
      <w:rPr>
        <w:rStyle w:val="Numerstrony"/>
        <w:rFonts w:ascii="Arial Narrow" w:hAnsi="Arial Narrow" w:cs="Arial"/>
        <w:sz w:val="16"/>
        <w:szCs w:val="18"/>
      </w:rPr>
      <w:t xml:space="preserve">04180 – Remont Mostów Średzkich we Wrocławiu </w:t>
    </w:r>
  </w:p>
  <w:p w:rsidR="00D84B78" w:rsidRPr="005D35C9" w:rsidRDefault="00D84B78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8775F7">
      <w:rPr>
        <w:rStyle w:val="Numerstrony"/>
        <w:rFonts w:ascii="Arial Narrow" w:hAnsi="Arial Narrow" w:cs="Arial"/>
        <w:noProof/>
        <w:sz w:val="16"/>
        <w:szCs w:val="18"/>
      </w:rPr>
      <w:t>17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8775F7" w:rsidRPr="008775F7">
      <w:rPr>
        <w:rFonts w:ascii="Arial Narrow" w:hAnsi="Arial Narrow"/>
        <w:noProof/>
        <w:sz w:val="16"/>
        <w:szCs w:val="18"/>
      </w:rPr>
      <w:t>17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E9" w:rsidRDefault="006A3BE9">
      <w:r>
        <w:separator/>
      </w:r>
    </w:p>
  </w:footnote>
  <w:footnote w:type="continuationSeparator" w:id="0">
    <w:p w:rsidR="006A3BE9" w:rsidRDefault="006A3BE9">
      <w:r>
        <w:continuationSeparator/>
      </w:r>
    </w:p>
  </w:footnote>
  <w:footnote w:type="continuationNotice" w:id="1">
    <w:p w:rsidR="006A3BE9" w:rsidRDefault="006A3BE9"/>
  </w:footnote>
  <w:footnote w:id="2">
    <w:p w:rsidR="00D84B78" w:rsidRPr="004976B1" w:rsidRDefault="00D84B78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4976B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976B1">
        <w:rPr>
          <w:rFonts w:ascii="Arial Narrow" w:hAnsi="Arial Narrow"/>
          <w:sz w:val="16"/>
          <w:szCs w:val="16"/>
        </w:rPr>
        <w:t xml:space="preserve"> </w:t>
      </w:r>
      <w:r w:rsidRPr="004976B1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3">
    <w:p w:rsidR="00D84B78" w:rsidRPr="004976B1" w:rsidRDefault="00D84B78">
      <w:pPr>
        <w:pStyle w:val="Tekstprzypisudolnego"/>
        <w:rPr>
          <w:rFonts w:ascii="Arial Narrow" w:hAnsi="Arial Narrow"/>
          <w:sz w:val="16"/>
          <w:szCs w:val="16"/>
        </w:rPr>
      </w:pPr>
      <w:r w:rsidRPr="004976B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976B1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3 lata gwarancji zgodnie z wzorem karty gwarancyjnej</w:t>
      </w:r>
    </w:p>
  </w:footnote>
  <w:footnote w:id="4">
    <w:p w:rsidR="00D84B78" w:rsidRDefault="00D84B78">
      <w:pPr>
        <w:pStyle w:val="Tekstprzypisudolnego"/>
      </w:pPr>
      <w:r w:rsidRPr="004976B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976B1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0 lat wydłużenia okresu rękojmi ponad okres wynikający z Kodeksu cywilnego.</w:t>
      </w:r>
    </w:p>
  </w:footnote>
  <w:footnote w:id="5">
    <w:p w:rsidR="00D84B78" w:rsidRPr="00647960" w:rsidRDefault="00D84B78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6">
    <w:p w:rsidR="00D84B78" w:rsidRPr="00647960" w:rsidRDefault="00D84B78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7">
    <w:p w:rsidR="00D84B78" w:rsidRPr="00E813F6" w:rsidRDefault="00D84B78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:rsidR="00D84B78" w:rsidRPr="005E7C10" w:rsidRDefault="00D84B78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:rsidR="00D84B78" w:rsidRPr="005E7C10" w:rsidRDefault="00D84B78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D84B78" w:rsidRPr="005E7C10" w:rsidRDefault="00D84B78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D84B78" w:rsidRPr="005E7C10" w:rsidRDefault="00D84B78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D84B78" w:rsidRPr="005E7C10" w:rsidRDefault="00D84B78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10">
    <w:p w:rsidR="00D84B78" w:rsidRDefault="00D84B78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1">
    <w:p w:rsidR="00D84B78" w:rsidRPr="00CD073D" w:rsidRDefault="00D84B78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2">
    <w:p w:rsidR="00D84B78" w:rsidRDefault="00D84B78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84B78" w:rsidRDefault="00D84B78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84B78" w:rsidRDefault="00D84B78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84B78" w:rsidRDefault="00D84B78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3">
    <w:p w:rsidR="00D84B78" w:rsidRDefault="00D84B78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4">
    <w:p w:rsidR="00D84B78" w:rsidRDefault="00D84B78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D84B78" w:rsidRDefault="00D84B78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D84B78" w:rsidRDefault="00D84B78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D84B78" w:rsidRDefault="00D84B78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D84B78" w:rsidRDefault="00D84B78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D84B78" w:rsidRDefault="00D84B78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D84B78" w:rsidRDefault="00D84B78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5">
    <w:p w:rsidR="00D84B78" w:rsidRDefault="00D84B78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6">
    <w:p w:rsidR="00D84B78" w:rsidRPr="005311A6" w:rsidRDefault="00D84B78" w:rsidP="005951CB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7">
    <w:p w:rsidR="00D84B78" w:rsidRPr="00B135E7" w:rsidRDefault="00D84B78" w:rsidP="005951CB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8">
    <w:p w:rsidR="00D84B78" w:rsidRPr="00A65058" w:rsidRDefault="00D84B78" w:rsidP="0061545D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78" w:rsidRDefault="00D84B78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1A575B42" wp14:editId="2454A8DA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B78" w:rsidRDefault="00D84B78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0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3" w15:restartNumberingAfterBreak="0">
    <w:nsid w:val="245F7C9F"/>
    <w:multiLevelType w:val="multilevel"/>
    <w:tmpl w:val="D7F2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AF354AF"/>
    <w:multiLevelType w:val="multilevel"/>
    <w:tmpl w:val="8CAC417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EF1D9B"/>
    <w:multiLevelType w:val="multilevel"/>
    <w:tmpl w:val="F21CBE5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C4C104D"/>
    <w:multiLevelType w:val="hybridMultilevel"/>
    <w:tmpl w:val="D6806788"/>
    <w:lvl w:ilvl="0" w:tplc="BF1AE15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30FE3780"/>
    <w:multiLevelType w:val="hybridMultilevel"/>
    <w:tmpl w:val="A8FC5406"/>
    <w:lvl w:ilvl="0" w:tplc="CA20A11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4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7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28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9" w15:restartNumberingAfterBreak="0">
    <w:nsid w:val="4A5F55B4"/>
    <w:multiLevelType w:val="multilevel"/>
    <w:tmpl w:val="57224800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C0B198C"/>
    <w:multiLevelType w:val="multilevel"/>
    <w:tmpl w:val="71D8C5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6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67A02763"/>
    <w:multiLevelType w:val="multilevel"/>
    <w:tmpl w:val="54548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A464D89"/>
    <w:multiLevelType w:val="multilevel"/>
    <w:tmpl w:val="A10601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6A9A5E54"/>
    <w:multiLevelType w:val="hybridMultilevel"/>
    <w:tmpl w:val="C75806FE"/>
    <w:lvl w:ilvl="0" w:tplc="87E26F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C1476"/>
    <w:multiLevelType w:val="multilevel"/>
    <w:tmpl w:val="D8FE0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4C2131B"/>
    <w:multiLevelType w:val="multilevel"/>
    <w:tmpl w:val="6EECE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 w15:restartNumberingAfterBreak="0">
    <w:nsid w:val="77CC28D3"/>
    <w:multiLevelType w:val="multilevel"/>
    <w:tmpl w:val="8D800A96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9C43648"/>
    <w:multiLevelType w:val="multilevel"/>
    <w:tmpl w:val="C2908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49"/>
  </w:num>
  <w:num w:numId="5">
    <w:abstractNumId w:val="32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6"/>
  </w:num>
  <w:num w:numId="9">
    <w:abstractNumId w:val="38"/>
  </w:num>
  <w:num w:numId="10">
    <w:abstractNumId w:val="14"/>
    <w:lvlOverride w:ilvl="0">
      <w:startOverride w:val="2"/>
    </w:lvlOverride>
    <w:lvlOverride w:ilvl="1">
      <w:startOverride w:val="1"/>
    </w:lvlOverride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28"/>
  </w:num>
  <w:num w:numId="16">
    <w:abstractNumId w:val="17"/>
  </w:num>
  <w:num w:numId="17">
    <w:abstractNumId w:val="44"/>
  </w:num>
  <w:num w:numId="18">
    <w:abstractNumId w:val="35"/>
  </w:num>
  <w:num w:numId="19">
    <w:abstractNumId w:val="34"/>
  </w:num>
  <w:num w:numId="20">
    <w:abstractNumId w:val="3"/>
  </w:num>
  <w:num w:numId="21">
    <w:abstractNumId w:val="12"/>
  </w:num>
  <w:num w:numId="22">
    <w:abstractNumId w:val="25"/>
  </w:num>
  <w:num w:numId="23">
    <w:abstractNumId w:val="23"/>
  </w:num>
  <w:num w:numId="24">
    <w:abstractNumId w:val="6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2"/>
  </w:num>
  <w:num w:numId="34">
    <w:abstractNumId w:val="13"/>
  </w:num>
  <w:num w:numId="35">
    <w:abstractNumId w:val="48"/>
  </w:num>
  <w:num w:numId="36">
    <w:abstractNumId w:val="24"/>
  </w:num>
  <w:num w:numId="37">
    <w:abstractNumId w:val="15"/>
  </w:num>
  <w:num w:numId="38">
    <w:abstractNumId w:val="45"/>
  </w:num>
  <w:num w:numId="39">
    <w:abstractNumId w:val="8"/>
  </w:num>
  <w:num w:numId="40">
    <w:abstractNumId w:val="37"/>
  </w:num>
  <w:num w:numId="41">
    <w:abstractNumId w:val="18"/>
  </w:num>
  <w:num w:numId="42">
    <w:abstractNumId w:val="40"/>
  </w:num>
  <w:num w:numId="43">
    <w:abstractNumId w:val="39"/>
  </w:num>
  <w:num w:numId="44">
    <w:abstractNumId w:val="47"/>
  </w:num>
  <w:num w:numId="45">
    <w:abstractNumId w:val="16"/>
  </w:num>
  <w:num w:numId="46">
    <w:abstractNumId w:val="29"/>
  </w:num>
  <w:num w:numId="47">
    <w:abstractNumId w:val="30"/>
  </w:num>
  <w:num w:numId="48">
    <w:abstractNumId w:val="2"/>
  </w:num>
  <w:num w:numId="49">
    <w:abstractNumId w:val="43"/>
  </w:num>
  <w:num w:numId="50">
    <w:abstractNumId w:val="42"/>
  </w:num>
  <w:num w:numId="51">
    <w:abstractNumId w:val="31"/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21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0DE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70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9B9"/>
    <w:rsid w:val="000C2A0D"/>
    <w:rsid w:val="000C2C8F"/>
    <w:rsid w:val="000C3838"/>
    <w:rsid w:val="000C38DC"/>
    <w:rsid w:val="000C3AC5"/>
    <w:rsid w:val="000C40A0"/>
    <w:rsid w:val="000C48D2"/>
    <w:rsid w:val="000C48FA"/>
    <w:rsid w:val="000C4AE9"/>
    <w:rsid w:val="000C5065"/>
    <w:rsid w:val="000C5129"/>
    <w:rsid w:val="000C52A9"/>
    <w:rsid w:val="000C530D"/>
    <w:rsid w:val="000C54F8"/>
    <w:rsid w:val="000C5C23"/>
    <w:rsid w:val="000C5C4B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4EC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E7A0C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DE2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2B3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779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BA3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19"/>
    <w:rsid w:val="001A0253"/>
    <w:rsid w:val="001A029F"/>
    <w:rsid w:val="001A0D17"/>
    <w:rsid w:val="001A0D8B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276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A7D72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AEB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2136"/>
    <w:rsid w:val="002C21A4"/>
    <w:rsid w:val="002C2915"/>
    <w:rsid w:val="002C2FC9"/>
    <w:rsid w:val="002C307F"/>
    <w:rsid w:val="002C3138"/>
    <w:rsid w:val="002C3A7B"/>
    <w:rsid w:val="002C3CD4"/>
    <w:rsid w:val="002C3DC0"/>
    <w:rsid w:val="002C4271"/>
    <w:rsid w:val="002C4C39"/>
    <w:rsid w:val="002C5351"/>
    <w:rsid w:val="002C58CD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4B1F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960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4A7E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271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655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0B8D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8EF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34D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976B1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0A3"/>
    <w:rsid w:val="004B4282"/>
    <w:rsid w:val="004B4295"/>
    <w:rsid w:val="004B4AB8"/>
    <w:rsid w:val="004B4CC2"/>
    <w:rsid w:val="004B4F47"/>
    <w:rsid w:val="004B5F38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BBA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77C7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6FC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6F0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6B9F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9DB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0A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B38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232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4E12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3BE9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041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AFB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CD2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67B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439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A9F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5F7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6C6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4E64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72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17B20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9AE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5CE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4FE5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58F1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5A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27C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4B50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195"/>
    <w:rsid w:val="00C04688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5F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758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77B"/>
    <w:rsid w:val="00C479D6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C5B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343"/>
    <w:rsid w:val="00C57A98"/>
    <w:rsid w:val="00C60413"/>
    <w:rsid w:val="00C61511"/>
    <w:rsid w:val="00C619F5"/>
    <w:rsid w:val="00C6275E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D9F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C53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4B7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24F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25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827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96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723"/>
    <w:rsid w:val="00E46F71"/>
    <w:rsid w:val="00E470B5"/>
    <w:rsid w:val="00E47702"/>
    <w:rsid w:val="00E47788"/>
    <w:rsid w:val="00E477FA"/>
    <w:rsid w:val="00E47F7C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6B54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BA1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77B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6F8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459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697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A04D8"/>
    <w:pPr>
      <w:keepNext/>
      <w:numPr>
        <w:numId w:val="12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A04D8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52">
    <w:name w:val="Font Style52"/>
    <w:basedOn w:val="Domylnaczcionkaakapitu"/>
    <w:uiPriority w:val="99"/>
    <w:rsid w:val="00664E1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1">
    <w:name w:val="Font Style121"/>
    <w:rsid w:val="00664E12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F3E0-7A68-4CAC-96CB-F29283EA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17</Pages>
  <Words>3904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27276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21</cp:revision>
  <cp:lastPrinted>2019-02-07T13:11:00Z</cp:lastPrinted>
  <dcterms:created xsi:type="dcterms:W3CDTF">2019-02-08T07:48:00Z</dcterms:created>
  <dcterms:modified xsi:type="dcterms:W3CDTF">2019-02-12T13:56:00Z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